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57"/>
        <w:tblW w:w="10575" w:type="dxa"/>
        <w:tblLayout w:type="fixed"/>
        <w:tblLook w:val="0000" w:firstRow="0" w:lastRow="0" w:firstColumn="0" w:lastColumn="0" w:noHBand="0" w:noVBand="0"/>
      </w:tblPr>
      <w:tblGrid>
        <w:gridCol w:w="2022"/>
        <w:gridCol w:w="8553"/>
      </w:tblGrid>
      <w:tr w:rsidR="00EC1FAC" w:rsidRPr="008F4569" w:rsidTr="00EC1FAC">
        <w:trPr>
          <w:trHeight w:val="3020"/>
        </w:trPr>
        <w:tc>
          <w:tcPr>
            <w:tcW w:w="202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</w:tcBorders>
            <w:shd w:val="clear" w:color="auto" w:fill="auto"/>
            <w:vAlign w:val="center"/>
          </w:tcPr>
          <w:p w:rsidR="00EC1FAC" w:rsidRPr="008F4569" w:rsidRDefault="003804EA" w:rsidP="00EC1FAC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127.5pt" filled="t">
                  <v:fill color2="black"/>
                  <v:imagedata r:id="rId8" o:title=""/>
                </v:shape>
              </w:pict>
            </w:r>
          </w:p>
        </w:tc>
        <w:tc>
          <w:tcPr>
            <w:tcW w:w="855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EC1FAC" w:rsidRPr="00E8419F" w:rsidRDefault="00EC1FAC" w:rsidP="00EC1FAC">
            <w:pPr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  <w:p w:rsidR="00EC1FAC" w:rsidRPr="00E8419F" w:rsidRDefault="00EC1FAC" w:rsidP="00EC1FAC">
            <w:pPr>
              <w:rPr>
                <w:b/>
                <w:sz w:val="28"/>
                <w:szCs w:val="28"/>
                <w:lang w:eastAsia="ru-RU"/>
              </w:rPr>
            </w:pPr>
          </w:p>
          <w:p w:rsidR="00EC1FAC" w:rsidRPr="00E8419F" w:rsidRDefault="00EC1FAC" w:rsidP="00EC1F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Государственное бюджетное образовательное учреждение дополнительного образования Самарской области</w:t>
            </w:r>
          </w:p>
          <w:p w:rsidR="00EC1FAC" w:rsidRPr="00E8419F" w:rsidRDefault="00EC1FAC" w:rsidP="00EC1FAC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8419F">
              <w:rPr>
                <w:b/>
                <w:sz w:val="28"/>
                <w:szCs w:val="28"/>
                <w:lang w:eastAsia="ru-RU"/>
              </w:rPr>
              <w:t>«Самарский Дворец детского и юношеского творчества»</w:t>
            </w:r>
          </w:p>
          <w:p w:rsidR="00EC1FAC" w:rsidRPr="00C4365D" w:rsidRDefault="00EC1FAC" w:rsidP="00EC1FAC">
            <w:pPr>
              <w:jc w:val="center"/>
              <w:rPr>
                <w:b/>
              </w:rPr>
            </w:pPr>
          </w:p>
        </w:tc>
      </w:tr>
      <w:tr w:rsidR="00EC1FAC" w:rsidRPr="008F4569" w:rsidTr="00EC1FAC">
        <w:trPr>
          <w:trHeight w:val="944"/>
        </w:trPr>
        <w:tc>
          <w:tcPr>
            <w:tcW w:w="10575" w:type="dxa"/>
            <w:gridSpan w:val="2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  <w:vAlign w:val="center"/>
          </w:tcPr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«УТВЕРЖДАЮ»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ГБОУ ДО СО СДДЮТ                    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_________________С. Е. Иванов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Программа принята на основании </w:t>
            </w:r>
          </w:p>
          <w:p w:rsidR="00AF5329" w:rsidRDefault="00EC1FAC" w:rsidP="00EC1FAC">
            <w:pPr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решения методического совета</w:t>
            </w:r>
          </w:p>
          <w:p w:rsidR="00EC1FAC" w:rsidRPr="00F05F57" w:rsidRDefault="00AF5329" w:rsidP="00EC1FAC">
            <w:pPr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протокол № 6 от 08.06.2021 г</w:t>
            </w:r>
            <w:r w:rsidR="00EC1FAC" w:rsidRPr="00F05F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EC1FAC" w:rsidRPr="00F05F57" w:rsidRDefault="00EC1FAC" w:rsidP="00EC1FAC">
            <w:pPr>
              <w:spacing w:line="360" w:lineRule="auto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</w:p>
          <w:p w:rsidR="00EC1FAC" w:rsidRPr="00F05F57" w:rsidRDefault="00EC1FAC" w:rsidP="00EC1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EC1FAC" w:rsidRPr="00F05F57" w:rsidRDefault="003804EA" w:rsidP="00EC1F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оциально-</w:t>
            </w:r>
            <w:r w:rsidR="00CC777B">
              <w:rPr>
                <w:rFonts w:ascii="Times New Roman" w:hAnsi="Times New Roman" w:cs="Times New Roman"/>
                <w:sz w:val="28"/>
                <w:szCs w:val="28"/>
              </w:rPr>
              <w:t>гуманитарно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C1FAC"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EC1FAC" w:rsidRPr="00F05F57" w:rsidRDefault="00EC1FAC" w:rsidP="00EC1FAC">
            <w:pPr>
              <w:pStyle w:val="110"/>
              <w:keepNext w:val="0"/>
              <w:spacing w:line="360" w:lineRule="auto"/>
              <w:rPr>
                <w:b/>
              </w:rPr>
            </w:pPr>
            <w:r w:rsidRPr="00F05F57">
              <w:rPr>
                <w:b/>
              </w:rPr>
              <w:t xml:space="preserve"> «КУЛЬТУРА НАРОДОВ ПОВОЛЖЬЯ»</w:t>
            </w:r>
          </w:p>
          <w:p w:rsidR="00EC1FAC" w:rsidRPr="00F05F57" w:rsidRDefault="00EC1FAC" w:rsidP="00EC1FAC">
            <w:pPr>
              <w:pStyle w:val="110"/>
              <w:keepNext w:val="0"/>
              <w:spacing w:line="360" w:lineRule="auto"/>
            </w:pPr>
            <w:r w:rsidRPr="00F05F57">
              <w:rPr>
                <w:b/>
              </w:rPr>
              <w:t xml:space="preserve"> </w:t>
            </w:r>
            <w:r w:rsidRPr="00F05F57">
              <w:t>Срок реализации программы 2 года</w:t>
            </w:r>
          </w:p>
          <w:p w:rsidR="00EC1FAC" w:rsidRPr="00F05F57" w:rsidRDefault="00EC1FAC" w:rsidP="00EC1FA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Возраст детей 5  - 18 лет</w:t>
            </w:r>
          </w:p>
          <w:p w:rsidR="00EC1FAC" w:rsidRPr="00F05F57" w:rsidRDefault="00EC1FAC" w:rsidP="00EC1FAC">
            <w:pPr>
              <w:rPr>
                <w:rFonts w:ascii="Times New Roman" w:hAnsi="Times New Roman" w:cs="Times New Roman"/>
              </w:rPr>
            </w:pP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Разработчики: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ab/>
              <w:t>Малышок Наталья Игоревна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старший методист,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Мачкасова</w:t>
            </w:r>
            <w:proofErr w:type="spellEnd"/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EC1FAC" w:rsidRPr="00F05F57" w:rsidRDefault="00EC1FAC" w:rsidP="00EC1FAC">
            <w:pPr>
              <w:pStyle w:val="6"/>
              <w:keepNext/>
              <w:widowControl/>
              <w:numPr>
                <w:ilvl w:val="5"/>
                <w:numId w:val="0"/>
              </w:numPr>
              <w:tabs>
                <w:tab w:val="num" w:pos="1152"/>
              </w:tabs>
              <w:spacing w:before="0" w:after="0"/>
              <w:ind w:right="146" w:firstLine="567"/>
              <w:jc w:val="right"/>
            </w:pPr>
            <w:r w:rsidRPr="00F05F57">
              <w:tab/>
            </w:r>
            <w:r w:rsidRPr="00F05F57">
              <w:tab/>
            </w:r>
            <w:r w:rsidRPr="00F05F57">
              <w:tab/>
            </w:r>
            <w:r w:rsidRPr="00F05F57">
              <w:tab/>
              <w:t xml:space="preserve">          </w:t>
            </w:r>
          </w:p>
          <w:p w:rsidR="00EC1FAC" w:rsidRPr="00F05F57" w:rsidRDefault="00EC1FAC" w:rsidP="00EC1FAC">
            <w:pPr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C1FAC" w:rsidRPr="00F05F57" w:rsidRDefault="00EC1FAC" w:rsidP="00EC1FAC">
            <w:pPr>
              <w:pStyle w:val="5"/>
              <w:keepNext/>
              <w:widowControl/>
              <w:numPr>
                <w:ilvl w:val="8"/>
                <w:numId w:val="4"/>
              </w:numPr>
              <w:tabs>
                <w:tab w:val="left" w:pos="33"/>
              </w:tabs>
              <w:spacing w:before="0" w:after="0"/>
              <w:ind w:left="0" w:firstLine="33"/>
              <w:jc w:val="center"/>
              <w:rPr>
                <w:b w:val="0"/>
                <w:bCs w:val="0"/>
                <w:i w:val="0"/>
                <w:sz w:val="28"/>
                <w:szCs w:val="28"/>
              </w:rPr>
            </w:pPr>
            <w:r w:rsidRPr="00F05F57">
              <w:rPr>
                <w:b w:val="0"/>
                <w:bCs w:val="0"/>
                <w:i w:val="0"/>
                <w:iCs w:val="0"/>
                <w:sz w:val="28"/>
                <w:szCs w:val="28"/>
              </w:rPr>
              <w:t>Самара</w:t>
            </w:r>
          </w:p>
          <w:p w:rsidR="00EC1FAC" w:rsidRPr="00F05F57" w:rsidRDefault="00EC1FAC" w:rsidP="00AF5329">
            <w:pPr>
              <w:ind w:firstLine="3969"/>
              <w:rPr>
                <w:rFonts w:ascii="Times New Roman" w:hAnsi="Times New Roman" w:cs="Times New Roman"/>
                <w:sz w:val="28"/>
                <w:szCs w:val="28"/>
              </w:rPr>
            </w:pP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05F5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5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480A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Pr="00D607F4" w:rsidRDefault="00EC1FAC" w:rsidP="00EC1F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EC1FAC" w:rsidRPr="00D607F4" w:rsidRDefault="00EC1FAC" w:rsidP="00EC1FAC">
      <w:pPr>
        <w:pStyle w:val="aa"/>
        <w:tabs>
          <w:tab w:val="right" w:leader="dot" w:pos="8503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07F4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  <w:r w:rsidRPr="00D607F4">
        <w:rPr>
          <w:rFonts w:ascii="Times New Roman" w:hAnsi="Times New Roman" w:cs="Times New Roman"/>
          <w:color w:val="auto"/>
          <w:sz w:val="28"/>
          <w:szCs w:val="28"/>
        </w:rPr>
        <w:tab/>
        <w:t>3</w:t>
      </w:r>
    </w:p>
    <w:p w:rsidR="00EC1FAC" w:rsidRPr="00D607F4" w:rsidRDefault="00EC1FAC" w:rsidP="00EC1FAC">
      <w:pPr>
        <w:pStyle w:val="2"/>
        <w:tabs>
          <w:tab w:val="right" w:leader="dot" w:pos="850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Учебно-тематический план</w:t>
      </w:r>
      <w:r w:rsidRPr="00D607F4">
        <w:rPr>
          <w:rFonts w:ascii="Times New Roman" w:hAnsi="Times New Roman" w:cs="Times New Roman"/>
          <w:sz w:val="28"/>
          <w:szCs w:val="28"/>
        </w:rPr>
        <w:tab/>
        <w:t>13</w:t>
      </w:r>
    </w:p>
    <w:p w:rsidR="00EC1FAC" w:rsidRPr="00D607F4" w:rsidRDefault="00EC1FAC" w:rsidP="00EC1FAC">
      <w:pPr>
        <w:pStyle w:val="3"/>
        <w:tabs>
          <w:tab w:val="right" w:leader="dot" w:pos="850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Pr="00D607F4">
        <w:rPr>
          <w:rFonts w:ascii="Times New Roman" w:hAnsi="Times New Roman" w:cs="Times New Roman"/>
          <w:sz w:val="28"/>
          <w:szCs w:val="28"/>
        </w:rPr>
        <w:tab/>
        <w:t>15</w:t>
      </w:r>
    </w:p>
    <w:p w:rsidR="00EC1FAC" w:rsidRPr="00D607F4" w:rsidRDefault="00EC1FAC" w:rsidP="00EC1FAC">
      <w:pPr>
        <w:pStyle w:val="11"/>
        <w:tabs>
          <w:tab w:val="right" w:leader="dot" w:pos="85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Pr="00D607F4">
        <w:rPr>
          <w:rFonts w:ascii="Times New Roman" w:hAnsi="Times New Roman" w:cs="Times New Roman"/>
          <w:sz w:val="28"/>
          <w:szCs w:val="28"/>
        </w:rPr>
        <w:tab/>
        <w:t>22</w:t>
      </w:r>
    </w:p>
    <w:p w:rsidR="00EC1FAC" w:rsidRPr="00D607F4" w:rsidRDefault="00EC1FAC" w:rsidP="00EC1FAC">
      <w:pPr>
        <w:pStyle w:val="2"/>
        <w:tabs>
          <w:tab w:val="right" w:leader="dot" w:pos="850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Список используемой и рекомендуемой литературы</w:t>
      </w:r>
      <w:r w:rsidRPr="00D607F4">
        <w:rPr>
          <w:rFonts w:ascii="Times New Roman" w:hAnsi="Times New Roman" w:cs="Times New Roman"/>
          <w:sz w:val="28"/>
          <w:szCs w:val="28"/>
        </w:rPr>
        <w:tab/>
        <w:t>23</w:t>
      </w:r>
    </w:p>
    <w:p w:rsidR="00EC1FAC" w:rsidRPr="00D607F4" w:rsidRDefault="00EC1FAC" w:rsidP="00EC1FAC">
      <w:pPr>
        <w:pStyle w:val="2"/>
        <w:tabs>
          <w:tab w:val="right" w:leader="dot" w:pos="8503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Приложение 1. Календарно-тематическое планирование </w:t>
      </w:r>
      <w:r w:rsidRPr="00D607F4">
        <w:rPr>
          <w:rFonts w:ascii="Times New Roman" w:hAnsi="Times New Roman" w:cs="Times New Roman"/>
          <w:sz w:val="28"/>
          <w:szCs w:val="28"/>
        </w:rPr>
        <w:tab/>
        <w:t>25</w:t>
      </w:r>
    </w:p>
    <w:p w:rsidR="00F6480A" w:rsidRPr="00D607F4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F05F57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1FAC" w:rsidRDefault="00EC1FAC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4B4DB4" w:rsidRDefault="00F05F57" w:rsidP="004B4DB4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B4D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F6480A" w:rsidRPr="004B4D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B4DB4">
        <w:rPr>
          <w:rFonts w:ascii="Times New Roman" w:eastAsia="Georgia" w:hAnsi="Times New Roman" w:cs="Times New Roman"/>
          <w:b/>
          <w:sz w:val="28"/>
          <w:szCs w:val="28"/>
        </w:rPr>
        <w:t xml:space="preserve">Название программы: </w:t>
      </w:r>
      <w:r w:rsidRPr="004B4DB4">
        <w:rPr>
          <w:rFonts w:ascii="Times New Roman" w:eastAsia="Georgia" w:hAnsi="Times New Roman" w:cs="Times New Roman"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«Культура народов Поволжья»</w:t>
      </w:r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B4DB4">
        <w:rPr>
          <w:rFonts w:ascii="Times New Roman" w:eastAsia="Georgia" w:hAnsi="Times New Roman" w:cs="Times New Roman"/>
          <w:b/>
          <w:sz w:val="28"/>
          <w:szCs w:val="28"/>
        </w:rPr>
        <w:t>Направление программы:</w:t>
      </w:r>
      <w:r w:rsidRPr="004B4DB4">
        <w:rPr>
          <w:rFonts w:ascii="Times New Roman" w:eastAsia="Georgia" w:hAnsi="Times New Roman" w:cs="Times New Roman"/>
          <w:sz w:val="28"/>
          <w:szCs w:val="28"/>
        </w:rPr>
        <w:t xml:space="preserve"> художественно-эстетическое, культурологическое, историко-краеведческое (фольклор, этнография, народные ремесла).</w:t>
      </w:r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B4DB4">
        <w:rPr>
          <w:rFonts w:ascii="Times New Roman" w:eastAsia="Georgia" w:hAnsi="Times New Roman" w:cs="Times New Roman"/>
          <w:b/>
          <w:sz w:val="28"/>
          <w:szCs w:val="28"/>
        </w:rPr>
        <w:t xml:space="preserve">Участники программы: </w:t>
      </w:r>
      <w:r w:rsidRPr="004B4DB4">
        <w:rPr>
          <w:rFonts w:ascii="Times New Roman" w:eastAsia="Georgia" w:hAnsi="Times New Roman" w:cs="Times New Roman"/>
          <w:sz w:val="28"/>
          <w:szCs w:val="28"/>
        </w:rPr>
        <w:t xml:space="preserve">фольклорные, этнографические и другие (театральные, танцевальные) коллективы данного направления, декоративно-прикладные объединения, а также мастера традиционных ремесел, этнографы, культурологи. </w:t>
      </w:r>
      <w:proofErr w:type="gramEnd"/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B4DB4">
        <w:rPr>
          <w:rFonts w:ascii="Times New Roman" w:eastAsia="Georgia" w:hAnsi="Times New Roman" w:cs="Times New Roman"/>
          <w:sz w:val="28"/>
          <w:szCs w:val="28"/>
        </w:rPr>
        <w:t>Исполнитель программы: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творчества».</w:t>
      </w:r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B4DB4">
        <w:rPr>
          <w:rFonts w:ascii="Times New Roman" w:eastAsia="Georgia" w:hAnsi="Times New Roman" w:cs="Times New Roman"/>
          <w:sz w:val="28"/>
          <w:szCs w:val="28"/>
        </w:rPr>
        <w:t>Дополнительная общеобразовательная общеразвивающая программа социально-педагогической направленности «Культура народов Поволжья»</w:t>
      </w:r>
    </w:p>
    <w:p w:rsidR="004B4DB4" w:rsidRPr="004B4DB4" w:rsidRDefault="004B4DB4" w:rsidP="004B4DB4">
      <w:pPr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4B4DB4">
        <w:rPr>
          <w:rFonts w:ascii="Times New Roman" w:eastAsia="Georgia" w:hAnsi="Times New Roman" w:cs="Times New Roman"/>
          <w:sz w:val="28"/>
          <w:szCs w:val="28"/>
        </w:rPr>
        <w:t>направлена</w:t>
      </w:r>
      <w:proofErr w:type="gramEnd"/>
      <w:r w:rsidRPr="004B4DB4">
        <w:rPr>
          <w:rFonts w:ascii="Times New Roman" w:eastAsia="Georgia" w:hAnsi="Times New Roman" w:cs="Times New Roman"/>
          <w:sz w:val="28"/>
          <w:szCs w:val="28"/>
        </w:rPr>
        <w:t xml:space="preserve"> на создание условий для развития деятельности сообщества педагогов и детей, объединенных общими целями и интересами по возрождению традиционной народной культуры. </w:t>
      </w:r>
    </w:p>
    <w:p w:rsidR="004B4DB4" w:rsidRPr="004B4DB4" w:rsidRDefault="004B4DB4" w:rsidP="004B4DB4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4DB4">
        <w:rPr>
          <w:rFonts w:ascii="Times New Roman" w:hAnsi="Times New Roman" w:cs="Times New Roman"/>
          <w:sz w:val="28"/>
          <w:szCs w:val="28"/>
        </w:rPr>
        <w:t xml:space="preserve">Воспитательная концепция программы основана на идее создания среды, погружающей детей в традиционную народную культуру, которая является основой для истинно патриотического воспитания, для формирования гражданского самосознания, преданности отечеству. Одна из главных задач программы – воспитание любви к России и своей малой Родине. </w:t>
      </w:r>
    </w:p>
    <w:p w:rsidR="004B4DB4" w:rsidRPr="004B4DB4" w:rsidRDefault="004B4DB4" w:rsidP="004B4DB4">
      <w:pPr>
        <w:ind w:firstLine="14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4B4DB4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ее </w:t>
      </w:r>
      <w:proofErr w:type="spellStart"/>
      <w:r w:rsidRPr="004B4DB4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4B4D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B4DB4">
        <w:rPr>
          <w:rFonts w:ascii="Times New Roman" w:hAnsi="Times New Roman" w:cs="Times New Roman"/>
          <w:sz w:val="28"/>
          <w:szCs w:val="28"/>
        </w:rPr>
        <w:t>позволяющая</w:t>
      </w:r>
      <w:proofErr w:type="gramEnd"/>
      <w:r w:rsidRPr="004B4DB4">
        <w:rPr>
          <w:rFonts w:ascii="Times New Roman" w:hAnsi="Times New Roman" w:cs="Times New Roman"/>
          <w:sz w:val="28"/>
          <w:szCs w:val="28"/>
        </w:rPr>
        <w:t xml:space="preserve"> объединить усилия педагогов, занимающихся фольклором, этнографией, декоративно-прикладным творчеством и ремёслами, историческим краеведением, народным театром. Понимание необходимости комплексного освоения традиционной культуры легло в основу концепции развития программы. Приобщение детей к народной традиции через взаимообогащение деятельности коллективов-участников – главное направление работы в «Культуре народов Поволжья». Необходимыми компонентами программы являются песенный фольклор, народные ремесла и традиционное рукоделие, традиционная хореография, игры, сказки, театр, игра на народных инструментах. Содержание семинаров, круглых столов, мастерских и мастер-классов основывается на </w:t>
      </w:r>
      <w:r w:rsidRPr="004B4DB4">
        <w:rPr>
          <w:rFonts w:ascii="Times New Roman" w:hAnsi="Times New Roman" w:cs="Times New Roman"/>
          <w:sz w:val="28"/>
          <w:szCs w:val="28"/>
        </w:rPr>
        <w:lastRenderedPageBreak/>
        <w:t>региональном материале и нацелено на изучение традиций и фольклора Самарской области и бывших территорий Самарской губернии.</w:t>
      </w:r>
    </w:p>
    <w:p w:rsidR="004B4DB4" w:rsidRPr="004B4DB4" w:rsidRDefault="004B4DB4" w:rsidP="004B4DB4">
      <w:pPr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DB4">
        <w:rPr>
          <w:rFonts w:ascii="Times New Roman" w:hAnsi="Times New Roman" w:cs="Times New Roman"/>
          <w:bCs/>
          <w:sz w:val="28"/>
          <w:szCs w:val="28"/>
        </w:rPr>
        <w:t xml:space="preserve">География программы имеет устойчивую положительную динамику. Начиналась программа с участия коллективов из 4 муниципальных районов Самарской области, через год в 1994 присоединилось еще 4, к 2010 году было задействовано 10 районов. На сегодняшний день в мероприятиях программы принимают участие мастера, фольклорные и декоративно-прикладные коллективы из всех муниципальных районов и городских округов, а также более чем 20 регионов России. </w:t>
      </w:r>
    </w:p>
    <w:p w:rsidR="004B4DB4" w:rsidRPr="004B4DB4" w:rsidRDefault="004B4DB4" w:rsidP="004B4DB4">
      <w:pPr>
        <w:tabs>
          <w:tab w:val="left" w:pos="0"/>
        </w:tabs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DB4">
        <w:rPr>
          <w:rFonts w:ascii="Times New Roman" w:hAnsi="Times New Roman" w:cs="Times New Roman"/>
          <w:bCs/>
          <w:sz w:val="28"/>
          <w:szCs w:val="28"/>
        </w:rPr>
        <w:t>Соответственно приросту территорий увеличивается и количество участников программы. В 1993 г. – 70 участников, в 1994 г. – 200, к 2010 г. – 220. В программных мероприятиях 2020 года приняли участие более 1500 учащихся и педагогов.</w:t>
      </w:r>
    </w:p>
    <w:p w:rsidR="004B4DB4" w:rsidRPr="004B4DB4" w:rsidRDefault="004B4DB4" w:rsidP="004B4DB4">
      <w:pPr>
        <w:tabs>
          <w:tab w:val="left" w:pos="0"/>
        </w:tabs>
        <w:spacing w:line="100" w:lineRule="atLeast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4B4DB4">
        <w:rPr>
          <w:rFonts w:ascii="Times New Roman" w:hAnsi="Times New Roman" w:cs="Times New Roman"/>
          <w:b/>
          <w:bCs/>
          <w:sz w:val="28"/>
          <w:szCs w:val="28"/>
        </w:rPr>
        <w:t>Формы реализации</w:t>
      </w:r>
    </w:p>
    <w:p w:rsidR="004B4DB4" w:rsidRPr="004B4DB4" w:rsidRDefault="004B4DB4" w:rsidP="004B4DB4">
      <w:pPr>
        <w:tabs>
          <w:tab w:val="left" w:pos="0"/>
        </w:tabs>
        <w:spacing w:line="100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B4DB4">
        <w:rPr>
          <w:rFonts w:ascii="Times New Roman" w:hAnsi="Times New Roman" w:cs="Times New Roman"/>
          <w:bCs/>
          <w:sz w:val="28"/>
          <w:szCs w:val="28"/>
        </w:rPr>
        <w:t>Научно-методическое содержание программы реализуется в сетевой форме взаимодействия. Совместно с ФГБОУ ВО СГСПУ проводятся обучающие семинары для педагогов, участники программы участвуют в научно-методических конференциях Самарского социально-педагогического университета, мастер-классы для учащихся и обучающие занятия в рамках областной профильной смены.</w:t>
      </w:r>
    </w:p>
    <w:p w:rsidR="004B4DB4" w:rsidRPr="004B4DB4" w:rsidRDefault="004B4DB4" w:rsidP="004B4DB4">
      <w:pPr>
        <w:tabs>
          <w:tab w:val="left" w:pos="0"/>
        </w:tabs>
        <w:spacing w:line="100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B4DB4">
        <w:rPr>
          <w:rFonts w:ascii="Times New Roman" w:hAnsi="Times New Roman" w:cs="Times New Roman"/>
          <w:bCs/>
          <w:sz w:val="28"/>
          <w:szCs w:val="28"/>
        </w:rPr>
        <w:t xml:space="preserve">Для обеспечения доступности дополнительного образования детей в отдаленных районах, а также для расширения географии участников в реализации программы применяются дистанционные образовательные технологии: массовые мероприятия на платформе </w:t>
      </w:r>
      <w:r w:rsidRPr="004B4DB4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Pr="004B4DB4">
        <w:rPr>
          <w:rFonts w:ascii="Times New Roman" w:hAnsi="Times New Roman" w:cs="Times New Roman"/>
          <w:bCs/>
          <w:sz w:val="28"/>
          <w:szCs w:val="28"/>
        </w:rPr>
        <w:t xml:space="preserve">, прямые эфиры с экспертами в </w:t>
      </w:r>
      <w:proofErr w:type="spellStart"/>
      <w:r w:rsidRPr="004B4DB4">
        <w:rPr>
          <w:rFonts w:ascii="Times New Roman" w:hAnsi="Times New Roman" w:cs="Times New Roman"/>
          <w:bCs/>
          <w:sz w:val="28"/>
          <w:szCs w:val="28"/>
          <w:lang w:val="en-US"/>
        </w:rPr>
        <w:t>Instagram</w:t>
      </w:r>
      <w:proofErr w:type="spellEnd"/>
      <w:r w:rsidRPr="004B4DB4">
        <w:rPr>
          <w:rFonts w:ascii="Times New Roman" w:hAnsi="Times New Roman" w:cs="Times New Roman"/>
          <w:bCs/>
          <w:sz w:val="28"/>
          <w:szCs w:val="28"/>
        </w:rPr>
        <w:t xml:space="preserve">, образовательный канал на </w:t>
      </w:r>
      <w:r w:rsidRPr="004B4DB4">
        <w:rPr>
          <w:rFonts w:ascii="Times New Roman" w:hAnsi="Times New Roman" w:cs="Times New Roman"/>
          <w:bCs/>
          <w:sz w:val="28"/>
          <w:szCs w:val="28"/>
          <w:lang w:val="en-US"/>
        </w:rPr>
        <w:t>YouTube</w:t>
      </w:r>
      <w:r w:rsidRPr="004B4D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80A" w:rsidRPr="004B4DB4" w:rsidRDefault="004B4DB4" w:rsidP="004B4DB4">
      <w:pPr>
        <w:tabs>
          <w:tab w:val="left" w:pos="0"/>
        </w:tabs>
        <w:spacing w:line="100" w:lineRule="atLeast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B4DB4">
        <w:rPr>
          <w:rFonts w:ascii="Times New Roman" w:hAnsi="Times New Roman" w:cs="Times New Roman"/>
          <w:bCs/>
          <w:sz w:val="28"/>
          <w:szCs w:val="28"/>
        </w:rPr>
        <w:t xml:space="preserve">В течение года проходят не менее 15 методических и 6 массовых мероприятий. Проводится летняя профильная смена. 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 </w:t>
      </w:r>
      <w:r w:rsidRPr="00D607F4">
        <w:rPr>
          <w:rFonts w:ascii="Times New Roman" w:hAnsi="Times New Roman" w:cs="Times New Roman"/>
          <w:sz w:val="28"/>
          <w:szCs w:val="28"/>
        </w:rPr>
        <w:t>– создание условий для мотивации участников программы для совместной внутрисемейной деятельности через освоение основных понятий традиционной культуры в процессе изучения и практического освоения искусства плетения из бересты.</w:t>
      </w:r>
    </w:p>
    <w:p w:rsidR="00F6480A" w:rsidRPr="00D607F4" w:rsidRDefault="00F6480A" w:rsidP="00D607F4">
      <w:pPr>
        <w:pStyle w:val="12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D607F4">
        <w:rPr>
          <w:rFonts w:ascii="Times New Roman" w:hAnsi="Times New Roman" w:cs="Times New Roman"/>
          <w:sz w:val="28"/>
          <w:szCs w:val="28"/>
        </w:rPr>
        <w:t>:</w:t>
      </w:r>
    </w:p>
    <w:p w:rsidR="00F6480A" w:rsidRPr="00D607F4" w:rsidRDefault="00F6480A" w:rsidP="00D607F4">
      <w:pPr>
        <w:pStyle w:val="12"/>
        <w:spacing w:after="0" w:line="240" w:lineRule="auto"/>
        <w:ind w:left="284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F6480A" w:rsidRPr="00D607F4" w:rsidRDefault="00F6480A" w:rsidP="00D607F4">
      <w:pPr>
        <w:pStyle w:val="12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устойчивый интерес к традиционной культуре;</w:t>
      </w:r>
    </w:p>
    <w:p w:rsidR="00F6480A" w:rsidRPr="00D607F4" w:rsidRDefault="00F6480A" w:rsidP="00D607F4">
      <w:pPr>
        <w:pStyle w:val="12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 с основами теории и истории работы с берестой;</w:t>
      </w:r>
    </w:p>
    <w:p w:rsidR="00F6480A" w:rsidRPr="00D607F4" w:rsidRDefault="00F6480A" w:rsidP="00D607F4">
      <w:pPr>
        <w:pStyle w:val="12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безопасной и аккуратной работе с материалом и инструментами;</w:t>
      </w:r>
    </w:p>
    <w:p w:rsidR="00F6480A" w:rsidRPr="00D607F4" w:rsidRDefault="00F6480A" w:rsidP="00D607F4">
      <w:pPr>
        <w:pStyle w:val="12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народными традициями, обрядами, символикой;</w:t>
      </w:r>
    </w:p>
    <w:p w:rsidR="00F6480A" w:rsidRPr="00D607F4" w:rsidRDefault="00F6480A" w:rsidP="00D607F4">
      <w:pPr>
        <w:pStyle w:val="12"/>
        <w:numPr>
          <w:ilvl w:val="0"/>
          <w:numId w:val="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определить дальнейшее направление изучения традиционной культуры;</w:t>
      </w:r>
    </w:p>
    <w:p w:rsidR="00F6480A" w:rsidRPr="00D607F4" w:rsidRDefault="00F6480A" w:rsidP="00D607F4">
      <w:pPr>
        <w:pStyle w:val="12"/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Развивающие</w:t>
      </w: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6480A" w:rsidRPr="00D607F4" w:rsidRDefault="00F6480A" w:rsidP="00D607F4">
      <w:pPr>
        <w:pStyle w:val="12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благоприятную атмосферу для развития творческих способностей детей участников программы через их собственную художественную деятельность в рамках традиционной народной культуры;</w:t>
      </w:r>
    </w:p>
    <w:p w:rsidR="00F6480A" w:rsidRPr="00D607F4" w:rsidRDefault="00F6480A" w:rsidP="00D607F4">
      <w:pPr>
        <w:pStyle w:val="12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07F4">
        <w:rPr>
          <w:rFonts w:ascii="Times New Roman" w:hAnsi="Times New Roman" w:cs="Times New Roman"/>
          <w:color w:val="000000"/>
          <w:sz w:val="28"/>
          <w:szCs w:val="28"/>
        </w:rPr>
        <w:t>развить сенсорные и моторные навыки, образное мышление, воображение, любознательность, творческие, коммуникативные, технологические, социальные способности;</w:t>
      </w:r>
      <w:proofErr w:type="gramEnd"/>
    </w:p>
    <w:p w:rsidR="00F6480A" w:rsidRPr="00D607F4" w:rsidRDefault="00F6480A" w:rsidP="00D607F4">
      <w:pPr>
        <w:pStyle w:val="12"/>
        <w:numPr>
          <w:ilvl w:val="0"/>
          <w:numId w:val="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</w:rPr>
        <w:t>развить интерес к совместной семейной исследовательской деятельности;</w:t>
      </w:r>
    </w:p>
    <w:p w:rsidR="00F6480A" w:rsidRPr="00D607F4" w:rsidRDefault="00F6480A" w:rsidP="00D607F4">
      <w:pPr>
        <w:pStyle w:val="12"/>
        <w:spacing w:after="0" w:line="240" w:lineRule="auto"/>
        <w:ind w:left="284" w:firstLine="14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F6480A" w:rsidRPr="00D607F4" w:rsidRDefault="00F6480A" w:rsidP="00D607F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основы для формирования семейных традиций, передачи знаний и опыта от поколения к поколению.</w:t>
      </w:r>
    </w:p>
    <w:p w:rsidR="00F6480A" w:rsidRPr="00D607F4" w:rsidRDefault="00F6480A" w:rsidP="00D607F4">
      <w:pPr>
        <w:pStyle w:val="12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привить чувство патриотизма;</w:t>
      </w:r>
    </w:p>
    <w:p w:rsidR="00F6480A" w:rsidRPr="00D607F4" w:rsidRDefault="00F6480A" w:rsidP="00D607F4">
      <w:pPr>
        <w:pStyle w:val="12"/>
        <w:numPr>
          <w:ilvl w:val="0"/>
          <w:numId w:val="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возможность научиться работать в команде, общаться в коллективе.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Pr="00D607F4">
        <w:rPr>
          <w:rFonts w:ascii="Times New Roman" w:hAnsi="Times New Roman" w:cs="Times New Roman"/>
          <w:b/>
          <w:bCs/>
          <w:sz w:val="28"/>
          <w:szCs w:val="28"/>
        </w:rPr>
        <w:t>детей и подростков 5-18 лет</w:t>
      </w:r>
      <w:r w:rsidRPr="00D607F4">
        <w:rPr>
          <w:rFonts w:ascii="Times New Roman" w:hAnsi="Times New Roman" w:cs="Times New Roman"/>
          <w:sz w:val="28"/>
          <w:szCs w:val="28"/>
        </w:rPr>
        <w:t xml:space="preserve"> и членов их семей, учитывает возрастные особенности подачи материала, стимулирует участников программы к дальнейшему самостоятельному изучению народной культуры. Продолжительность 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 – 2 года. 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 первый год обучения реализуется программа «Берестечко».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После освоения программы участники, как дети, так и взрослые могут выбрать дальнейшее направление изучения традиционной культуры. У детей будет возможность выбрать для себя интересный им вид творчества (декоративно-прикладное творчество, музыкальный фольклор и др.) и осваивать его в рамках дополнительной общеобразовательной программы в  течение длительного времени, чтобы получить базовое дополнительное образование.  Взрослым участникам программы в перспективе будет предложено участие в работе мастер-классов по различным видам прикладного народного творчества на базе Самарского Дворца детского и юношеского творчества (например, лоскутное шитье, ткачество, пошив традиционного народного костюма и т.д.)</w:t>
      </w:r>
    </w:p>
    <w:p w:rsidR="00F6480A" w:rsidRPr="00D607F4" w:rsidRDefault="00F6480A" w:rsidP="00D607F4">
      <w:pPr>
        <w:pStyle w:val="12"/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Формы и режим занятий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проводятся в группах по 10-12 человек два раза в неделю по два часа. Работа в небольших группах позволяет применить личностный подход и раскрыть индивидуальные способности учащегося. Взрослые участники программы могут посещать занятия в свободном режиме или осваивать программу теоретического блока дистанционно, лекционный материал, важный для полноценного освоения программы, размещается в группе программы в социальной сети «В контакте» для ознакомления всех желающих. 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Формы занятий: групповые, совместные для нескольких групп, совместные с родителями. Для освоения новых тем, навыков ремесла проводятся стандартные формы занятий (лекция, объяснение, беседа, практические задания). Для закрепления изученного материала и совместной деятельности применяются такие формы занятий, как творческие проекты, участие в фестивальных и тематических мероприятиях города и области, посещение музеев, выставок, встреч с мастерами народных ремесел, носителями культуры. 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программы включает также ознакомление с краеведческим материалом, экспонатами историко-культурного музейного центра ГБОУ ДО </w:t>
      </w:r>
      <w:proofErr w:type="gramStart"/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«Самарского Дворца детского и юношеского творчества», Самарского историко-краеведческого музея им. П.В. Алабина, этнографического музея «Горница» МОУ ДО «ЦВР «Поиск» г.о. Самара.</w:t>
      </w:r>
    </w:p>
    <w:p w:rsidR="00F6480A" w:rsidRPr="00D607F4" w:rsidRDefault="00F6480A" w:rsidP="00D607F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В летний период работа программы продолжается. Учащиеся выезжают в этнографические экспедиции, где имеют возможность напрямую познакомиться с культурой народов Поволжья, погрузиться в быт деревни, найти образцы традиционных изделий из бересты для их дальнейшего изучения и повторения, встретиться с народными мастерами. Организуется коллективный выезд в лес для заготовки бересты, что способствует сплочению группы между собой, укреплению семейных уз. Участие в областной летней профильной смене «Фольклорная деревня «Берестечко» позволяет учащимся применить полученные знания о традиционной культуре и навыки работы с берестой на практике. Учащиеся становятся подмастерьями и уже сами передают свои умения другим участникам смены. Все это способствует воспитанию национального самосознания и патриотизма, укрепляет ведущую роль трудового семейного воспитания в жизни современного человека, определяет традиционные духовные ценности. 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Необходимым условием реализации программы является применение </w:t>
      </w:r>
      <w:proofErr w:type="spellStart"/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технологий. Обязательно проводится инструктаж по технике безопасности при работе с инструментами и материалами, по технике противопожарной безопасности. В работе применяются только экологически-чистые материалы, разрешенные для работы с детьми. Для определения возможностей ребенка применяется принцип посильности, определяется степень сложности задания с учетом индивидуальных психофизических характеристик учеников. 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 </w:t>
      </w:r>
      <w:proofErr w:type="gramStart"/>
      <w:r w:rsidRPr="00D607F4">
        <w:rPr>
          <w:rFonts w:ascii="Times New Roman" w:hAnsi="Times New Roman" w:cs="Times New Roman"/>
          <w:b/>
          <w:bCs/>
          <w:sz w:val="28"/>
          <w:szCs w:val="28"/>
        </w:rPr>
        <w:t>обучения по программе</w:t>
      </w:r>
      <w:proofErr w:type="gramEnd"/>
      <w:r w:rsidRPr="00D607F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6480A" w:rsidRPr="00D607F4" w:rsidRDefault="00F6480A" w:rsidP="00D607F4">
      <w:pPr>
        <w:pStyle w:val="12"/>
        <w:tabs>
          <w:tab w:val="left" w:pos="2730"/>
        </w:tabs>
        <w:spacing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Личностные:</w:t>
      </w:r>
      <w:r w:rsidRPr="00D607F4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F6480A" w:rsidRPr="00D607F4" w:rsidRDefault="00F6480A" w:rsidP="00D607F4">
      <w:pPr>
        <w:pStyle w:val="12"/>
        <w:numPr>
          <w:ilvl w:val="0"/>
          <w:numId w:val="8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определяют и принимают основы традиционных духовных ценностей;</w:t>
      </w:r>
    </w:p>
    <w:p w:rsidR="00F6480A" w:rsidRPr="00D607F4" w:rsidRDefault="00F6480A" w:rsidP="00D607F4">
      <w:pPr>
        <w:pStyle w:val="12"/>
        <w:numPr>
          <w:ilvl w:val="0"/>
          <w:numId w:val="8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обладают навыками доброжелательного и продуктивного общения с людьми разного возраста и социального положения;</w:t>
      </w:r>
    </w:p>
    <w:p w:rsidR="00F6480A" w:rsidRPr="00D607F4" w:rsidRDefault="00F6480A" w:rsidP="00D607F4">
      <w:pPr>
        <w:pStyle w:val="12"/>
        <w:numPr>
          <w:ilvl w:val="0"/>
          <w:numId w:val="8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lastRenderedPageBreak/>
        <w:t>умеют выражать свою гражданскую позицию как активного и ответственного патриота;</w:t>
      </w:r>
    </w:p>
    <w:p w:rsidR="00F6480A" w:rsidRPr="00D607F4" w:rsidRDefault="00F6480A" w:rsidP="00D607F4">
      <w:pPr>
        <w:pStyle w:val="12"/>
        <w:numPr>
          <w:ilvl w:val="0"/>
          <w:numId w:val="8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применяют правила делового сотрудничества в коллективном процессе.</w:t>
      </w:r>
    </w:p>
    <w:p w:rsidR="00F6480A" w:rsidRPr="00D607F4" w:rsidRDefault="00F6480A" w:rsidP="00D607F4">
      <w:pPr>
        <w:pStyle w:val="12"/>
        <w:numPr>
          <w:ilvl w:val="0"/>
          <w:numId w:val="8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соблюдают и развивают традиции своей семьи, с уважением относятся к семейным ценностям других участников программы</w:t>
      </w:r>
    </w:p>
    <w:p w:rsidR="00F6480A" w:rsidRPr="00D607F4" w:rsidRDefault="00F6480A" w:rsidP="00D607F4">
      <w:pPr>
        <w:pStyle w:val="12"/>
        <w:spacing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607F4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D607F4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6480A" w:rsidRPr="00D607F4" w:rsidRDefault="00F6480A" w:rsidP="00D607F4">
      <w:pPr>
        <w:pStyle w:val="12"/>
        <w:spacing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7F4">
        <w:rPr>
          <w:rFonts w:ascii="Times New Roman" w:hAnsi="Times New Roman" w:cs="Times New Roman"/>
          <w:sz w:val="28"/>
          <w:szCs w:val="28"/>
          <w:u w:val="single"/>
        </w:rPr>
        <w:t>Регулятивные:</w:t>
      </w:r>
    </w:p>
    <w:p w:rsidR="00F6480A" w:rsidRPr="00D607F4" w:rsidRDefault="00F6480A" w:rsidP="00D607F4">
      <w:pPr>
        <w:pStyle w:val="12"/>
        <w:numPr>
          <w:ilvl w:val="0"/>
          <w:numId w:val="9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принимать и анализировать поставленную задачу, ставя цели по ее выполнению;</w:t>
      </w:r>
    </w:p>
    <w:p w:rsidR="00F6480A" w:rsidRPr="00D607F4" w:rsidRDefault="00F6480A" w:rsidP="00D607F4">
      <w:pPr>
        <w:pStyle w:val="12"/>
        <w:numPr>
          <w:ilvl w:val="0"/>
          <w:numId w:val="9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планировать свои действия исходя из поставленной задачи, имеют возможность корректировать свои действия с учетом возникших трудностей;</w:t>
      </w:r>
    </w:p>
    <w:p w:rsidR="00F6480A" w:rsidRPr="00D607F4" w:rsidRDefault="00F6480A" w:rsidP="00D607F4">
      <w:pPr>
        <w:pStyle w:val="12"/>
        <w:numPr>
          <w:ilvl w:val="0"/>
          <w:numId w:val="9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могут брать на себя ответственность за результаты своей деятельности на каждом этапе работы;</w:t>
      </w:r>
    </w:p>
    <w:p w:rsidR="00F6480A" w:rsidRPr="00D607F4" w:rsidRDefault="00F6480A" w:rsidP="00D607F4">
      <w:pPr>
        <w:pStyle w:val="12"/>
        <w:numPr>
          <w:ilvl w:val="0"/>
          <w:numId w:val="9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определять причины и категории успешности своей и командной творческой деятельности.</w:t>
      </w:r>
    </w:p>
    <w:p w:rsidR="00F6480A" w:rsidRPr="00D607F4" w:rsidRDefault="00F6480A" w:rsidP="00D607F4">
      <w:pPr>
        <w:pStyle w:val="12"/>
        <w:spacing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7F4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F6480A" w:rsidRPr="00D607F4" w:rsidRDefault="00F6480A" w:rsidP="00D607F4">
      <w:pPr>
        <w:pStyle w:val="12"/>
        <w:numPr>
          <w:ilvl w:val="0"/>
          <w:numId w:val="10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находить необходимую справочную информацию, критически оценивая различные источники;</w:t>
      </w:r>
    </w:p>
    <w:p w:rsidR="00F6480A" w:rsidRPr="00D607F4" w:rsidRDefault="00F6480A" w:rsidP="00D607F4">
      <w:pPr>
        <w:pStyle w:val="12"/>
        <w:numPr>
          <w:ilvl w:val="0"/>
          <w:numId w:val="10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могут воспроизводить по памяти информацию, приводя примеры из различных сфер традиционной и современной культуры;</w:t>
      </w:r>
    </w:p>
    <w:p w:rsidR="00F6480A" w:rsidRPr="00D607F4" w:rsidRDefault="00F6480A" w:rsidP="00D607F4">
      <w:pPr>
        <w:pStyle w:val="12"/>
        <w:numPr>
          <w:ilvl w:val="0"/>
          <w:numId w:val="10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высказывают предположения, предлагают нестандартные способы решения проблем, основываясь на предыдущем опыте;</w:t>
      </w:r>
    </w:p>
    <w:p w:rsidR="00F6480A" w:rsidRPr="00D607F4" w:rsidRDefault="00F6480A" w:rsidP="00D607F4">
      <w:pPr>
        <w:pStyle w:val="12"/>
        <w:numPr>
          <w:ilvl w:val="0"/>
          <w:numId w:val="10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применять полученные знания в изменённых условиях;</w:t>
      </w:r>
    </w:p>
    <w:p w:rsidR="00F6480A" w:rsidRPr="00D607F4" w:rsidRDefault="00F6480A" w:rsidP="00D607F4">
      <w:pPr>
        <w:pStyle w:val="12"/>
        <w:numPr>
          <w:ilvl w:val="0"/>
          <w:numId w:val="10"/>
        </w:numPr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могут выбрать решение из нескольких предложенных, обосновывая выбор.</w:t>
      </w:r>
    </w:p>
    <w:p w:rsidR="00F6480A" w:rsidRPr="00D607F4" w:rsidRDefault="00F6480A" w:rsidP="00D607F4">
      <w:pPr>
        <w:pStyle w:val="12"/>
        <w:spacing w:line="240" w:lineRule="auto"/>
        <w:ind w:left="1134" w:firstLine="28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7F4">
        <w:rPr>
          <w:rFonts w:ascii="Times New Roman" w:hAnsi="Times New Roman" w:cs="Times New Roman"/>
          <w:sz w:val="28"/>
          <w:szCs w:val="28"/>
          <w:u w:val="single"/>
        </w:rPr>
        <w:t>Коммуникативные:</w:t>
      </w:r>
    </w:p>
    <w:p w:rsidR="00F6480A" w:rsidRPr="00D607F4" w:rsidRDefault="00F6480A" w:rsidP="00D607F4">
      <w:pPr>
        <w:pStyle w:val="12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контролировать ход совместной работы и оказывать помощь в случаях затруднения;</w:t>
      </w:r>
    </w:p>
    <w:p w:rsidR="00F6480A" w:rsidRPr="00D607F4" w:rsidRDefault="00F6480A" w:rsidP="00D607F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  <w:sz w:val="28"/>
          <w:szCs w:val="28"/>
        </w:rPr>
      </w:pPr>
      <w:r w:rsidRPr="00D607F4">
        <w:rPr>
          <w:color w:val="000000"/>
          <w:sz w:val="28"/>
          <w:szCs w:val="28"/>
        </w:rPr>
        <w:t>умеют уважительно вести диалог, стремятся учитывать разные мнения;</w:t>
      </w:r>
    </w:p>
    <w:p w:rsidR="00F6480A" w:rsidRPr="00D607F4" w:rsidRDefault="00F6480A" w:rsidP="00D607F4">
      <w:pPr>
        <w:pStyle w:val="12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вносить и отстаивать свои предложения по организации совместной работы, понятные для партнёра, по обсуждаемому вопросу;</w:t>
      </w:r>
    </w:p>
    <w:p w:rsidR="00F6480A" w:rsidRPr="00D607F4" w:rsidRDefault="00F6480A" w:rsidP="00D607F4">
      <w:pPr>
        <w:pStyle w:val="12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задавать вопросы;</w:t>
      </w:r>
    </w:p>
    <w:p w:rsidR="00F6480A" w:rsidRPr="00D607F4" w:rsidRDefault="00F6480A" w:rsidP="00D607F4">
      <w:pPr>
        <w:pStyle w:val="12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lastRenderedPageBreak/>
        <w:t>имеют устойчивый интерес к традиционной культуре;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знают праздники народного календаря, особенности традиционного костюма, основные виды ремесел, основные виды фольклора;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знают о технических возможностях материалов, технику безопасности, правила сбора и хранения бересты, терминологию;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обладают навыками основных способов плетения и правил работы с пластовой берестой;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умеют пользоваться материалами, инструментами и оборудование (согласно программе);</w:t>
      </w:r>
    </w:p>
    <w:p w:rsidR="00F6480A" w:rsidRPr="00D607F4" w:rsidRDefault="00F6480A" w:rsidP="00D607F4">
      <w:pPr>
        <w:pStyle w:val="12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работать по замыслу и образцу, грамотно использовать материал.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программы: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 конце темы, раздела, учебного года проводятся итоговые занятия. Форма их проведения зависит от содержания материала.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Итогом освоения теории и практики берестяного искусства становится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оформление выставок</w:t>
      </w:r>
      <w:r w:rsidRPr="00D607F4">
        <w:rPr>
          <w:rFonts w:ascii="Times New Roman" w:hAnsi="Times New Roman" w:cs="Times New Roman"/>
          <w:sz w:val="28"/>
          <w:szCs w:val="28"/>
        </w:rPr>
        <w:t xml:space="preserve">, где каждый презентует свою работу в качестве проекта. На открытии выставки каждый участник рассказывает о технике выполнения работы, использованных материалах и инструментах. 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Результатом изучения народных традиций становится интерес к своим семейным традициям, обрядам, их возрождение. Эта работа проводится совместно с родителями путем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«малых этнографических экспедиций»</w:t>
      </w:r>
      <w:r w:rsidRPr="00D607F4">
        <w:rPr>
          <w:rFonts w:ascii="Times New Roman" w:hAnsi="Times New Roman" w:cs="Times New Roman"/>
          <w:sz w:val="28"/>
          <w:szCs w:val="28"/>
        </w:rPr>
        <w:t xml:space="preserve"> - семейная поездка к старшим родственникам, опрос-беседа о прошлом семьи (переселение, профессии, жизнь до и после революции и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607F4">
        <w:rPr>
          <w:rFonts w:ascii="Times New Roman" w:hAnsi="Times New Roman" w:cs="Times New Roman"/>
          <w:sz w:val="28"/>
          <w:szCs w:val="28"/>
        </w:rPr>
        <w:t>)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Для подведения итогов усвоения знаний о традиционной культуре совместно с родителями организуются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массовые отчетные мероприятия с привлечением других коллективов фольклорного и декоративно-прикладного направления</w:t>
      </w:r>
      <w:r w:rsidRPr="00D607F4">
        <w:rPr>
          <w:rFonts w:ascii="Times New Roman" w:hAnsi="Times New Roman" w:cs="Times New Roman"/>
          <w:sz w:val="28"/>
          <w:szCs w:val="28"/>
        </w:rPr>
        <w:t xml:space="preserve"> (участников Областной социально-педагогической программы развития сотрудничества детских фольклорных и декоративно-прикладных коллективов «Фольклорная деревня «Берестечко»). Сроки проведения мероприятий совпадают с праздниками народного календаря: 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Кузьминки осенние (ноябрь), Святки (январь), Масленица (февраль-март), Пасха и Красная Горка (апрель-май).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 Участники коллектива становятся народным театром, показывая небольшой традиционный спектакль по теме праздника (Свадьба Кузьмы,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 xml:space="preserve">, Ярмарка и т.д.). Завершается праздник общим чаепитием и вечёркой.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Вечёрка – традиционная форма танцевально-игровой программы.</w:t>
      </w:r>
      <w:r w:rsidRPr="00D607F4">
        <w:rPr>
          <w:rFonts w:ascii="Times New Roman" w:hAnsi="Times New Roman" w:cs="Times New Roman"/>
          <w:sz w:val="28"/>
          <w:szCs w:val="28"/>
        </w:rPr>
        <w:t xml:space="preserve"> Участники коллектива демонстрируют свое умение объяснять и участвовать в народных играх и танцах. Такая форма закрепления материала и проверки знаний о традиционной культуре наиболее эффективна, она создает ситуацию для оценивания знаний сразу по нескольким направлениям традиционной культуры: народные праздники и обряды, традиционный костюм, песни, танцы и игры. Подобная форма общения позволяет оценить личностные и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 xml:space="preserve"> результаты обучения. 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заключительном чаепитии</w:t>
      </w:r>
      <w:r w:rsidRPr="00D607F4">
        <w:rPr>
          <w:rFonts w:ascii="Times New Roman" w:hAnsi="Times New Roman" w:cs="Times New Roman"/>
          <w:sz w:val="28"/>
          <w:szCs w:val="28"/>
        </w:rPr>
        <w:t xml:space="preserve"> подводится итог деятельности семейных групп. Участники программы рассказывают, что они смогли узнать о прошлом своей семьи, какие традиции зародились или укрепились за это время. Отмечаются самые крупные проекты и яркие результаты.</w:t>
      </w:r>
    </w:p>
    <w:p w:rsidR="00F6480A" w:rsidRPr="00D607F4" w:rsidRDefault="00F6480A" w:rsidP="00D607F4">
      <w:pPr>
        <w:pStyle w:val="12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Общее представление о полученных знаниях и навыках дает оценка успешности участия в </w:t>
      </w:r>
      <w:r w:rsidRPr="00D607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Областной летней профильной смене «Фольклорная деревня «Берестечко».</w:t>
      </w:r>
      <w:r w:rsidRPr="00D607F4">
        <w:rPr>
          <w:rFonts w:ascii="Times New Roman" w:hAnsi="Times New Roman" w:cs="Times New Roman"/>
          <w:sz w:val="28"/>
          <w:szCs w:val="28"/>
        </w:rPr>
        <w:t xml:space="preserve"> Участники могут продемонстрировать уже полученные 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 как о берестяном искусстве, так и о традиционной культуре, и освоить новые навыки. </w:t>
      </w:r>
    </w:p>
    <w:p w:rsidR="00F6480A" w:rsidRPr="00D607F4" w:rsidRDefault="00F6480A" w:rsidP="00D60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Во второй год обучения реализуется программа «Уклад».</w:t>
      </w:r>
    </w:p>
    <w:p w:rsidR="00F6480A" w:rsidRPr="00D607F4" w:rsidRDefault="00F6480A" w:rsidP="00D60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D607F4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заключается в передаче духовных ценностей прошлых поколений, познание историко-культурных корней своего народа, формирование в детях этнической культуры, воспитание эмоционально-нравственных основ личности. </w:t>
      </w:r>
      <w:r w:rsidRPr="00D607F4">
        <w:rPr>
          <w:rFonts w:ascii="Times New Roman" w:hAnsi="Times New Roman" w:cs="Times New Roman"/>
          <w:b/>
          <w:bCs/>
          <w:sz w:val="28"/>
          <w:szCs w:val="28"/>
        </w:rPr>
        <w:t>Народная культура</w:t>
      </w:r>
      <w:r w:rsidRPr="00D607F4">
        <w:rPr>
          <w:rFonts w:ascii="Times New Roman" w:hAnsi="Times New Roman" w:cs="Times New Roman"/>
          <w:sz w:val="28"/>
          <w:szCs w:val="28"/>
        </w:rPr>
        <w:t xml:space="preserve"> это, прежде всего самосознание народа, нации, личности, выраженное в языке, искусстве, религии, обычаях и обрядах. Именно поэтому педагогическая наука отводит фольклору особую роль в процессе эстетического воспита</w:t>
      </w:r>
      <w:r w:rsidRPr="00D607F4">
        <w:rPr>
          <w:rFonts w:ascii="Times New Roman" w:hAnsi="Times New Roman" w:cs="Times New Roman"/>
          <w:sz w:val="28"/>
          <w:szCs w:val="28"/>
        </w:rPr>
        <w:softHyphen/>
        <w:t xml:space="preserve">ния и образования. </w:t>
      </w:r>
    </w:p>
    <w:p w:rsidR="00F6480A" w:rsidRPr="00D607F4" w:rsidRDefault="00F6480A" w:rsidP="00D60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По мнению автора, образование должно быть открыто для познания культур других народов, тем 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более сегодня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, когда усиливаются экономические и культурные связи между различными народами. Таким образом, в современном мире осознание необходимости и </w:t>
      </w:r>
      <w:r w:rsidRPr="00D607F4">
        <w:rPr>
          <w:rFonts w:ascii="Times New Roman" w:hAnsi="Times New Roman" w:cs="Times New Roman"/>
          <w:b/>
          <w:bCs/>
          <w:sz w:val="28"/>
          <w:szCs w:val="28"/>
        </w:rPr>
        <w:t>актуальности</w:t>
      </w:r>
      <w:r w:rsidRPr="00D607F4">
        <w:rPr>
          <w:rFonts w:ascii="Times New Roman" w:hAnsi="Times New Roman" w:cs="Times New Roman"/>
          <w:sz w:val="28"/>
          <w:szCs w:val="28"/>
        </w:rPr>
        <w:t xml:space="preserve"> обращения к традиционному народному творчеству в детском образовании и воспитании становится устойчивым. А школа, как полагает автор программы, может взять на себя миссию передачи и сохранения в памяти людей народного культурного наследия во всей его полноте. Это ли не повод познавать мир народной культуры в системе среднего школьного образования?!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b/>
          <w:bCs/>
          <w:sz w:val="28"/>
          <w:szCs w:val="28"/>
        </w:rPr>
        <w:t>Формирование внутренней культуры личности через познание народных культурных традиций</w:t>
      </w:r>
      <w:r w:rsidRPr="00D607F4">
        <w:rPr>
          <w:sz w:val="28"/>
          <w:szCs w:val="28"/>
        </w:rPr>
        <w:t xml:space="preserve"> является целью обучения детей народной культуре. 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В соответствии с указанной целью автор ставит следующие </w:t>
      </w:r>
      <w:r w:rsidRPr="00D607F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607F4">
        <w:rPr>
          <w:rFonts w:ascii="Times New Roman" w:hAnsi="Times New Roman" w:cs="Times New Roman"/>
          <w:sz w:val="28"/>
          <w:szCs w:val="28"/>
        </w:rPr>
        <w:t xml:space="preserve"> для её реализации: 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- Сформировать представления о многогранности мира человеческих ценностей и взаимоотношений, выраженных в народной культуре;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- Способствовать осознанию каждым учеником себя равноценной частью народа, как единого целого, наследником огромного духовного богатства, заложенного в народной культуре;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lastRenderedPageBreak/>
        <w:t>- Способствовать формированию мировоззренческих позиций, основанных на общечеловеческих ценностях;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- Способствовать философскому осмыслению мира и роли человека в нем.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- Развивать у учащихся учебно-познавательный интерес к поиску новых знаний, проявляя творчество; 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- Сформировать у учащихся теоретические знания о народной культуре; 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- Научить учащихся выражать свои чувства, мысли с помощью изобразительного искусства, литературного творчества, пения, танца, музыки, технического творчества; 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- Содействовать развитию навыка индивидуальной и коллективной работы;</w:t>
      </w:r>
    </w:p>
    <w:p w:rsidR="00F6480A" w:rsidRPr="00D607F4" w:rsidRDefault="00F6480A" w:rsidP="00D607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- Способствовать гармоничной социальной адаптации ребенка через участие в коллективном творчестве.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>Структура курса продиктована желанием помочь детям получить целостное представление о народной культуре. На уроке дети получают знания по устному народному творчеству, этнографии русского народа, изучают народные праздники, календарные и семейно-бытовые обряды, знакомятся с народными промыслами и прикладным творчеством, изучают историю и символику элементов национального костюма, знакомятся с русскими традиционными музыкальными инструментами, жанрами народной хореографии, изучают произведения фольклорного театра и др.</w:t>
      </w:r>
    </w:p>
    <w:p w:rsidR="00F6480A" w:rsidRPr="00D607F4" w:rsidRDefault="00F6480A" w:rsidP="00D607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Основная форма проведения занятий данного курса - урок, включающий в себя теоретическую и практическую части, где происходит передача подрастающему поколению знания о народной культуре, веками накопленного опыта и мудрости русского народа. Однако для более эффективной реализации задуманной программы важнейшее значение приобретает и внеурочная работа, </w:t>
      </w:r>
      <w:proofErr w:type="gramStart"/>
      <w:r w:rsidRPr="00D607F4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 проведения которой могут быть разнообразны – это коллективная творческая игра, познавательные беседы, интеллектуальный конкурс, тренинг, продуктивная игра, игра-соревнование, творческая мастерская,  экскурсии, посещение музеев,  просмотр кинофильмов и т.п.. Результатом таких занятий могут стать народные праздники,  посиделки, игровые программы. Сочетание урочной и внеурочной формы работы по курсу “Народная культура” становится здесь просто необходимым. Внеурочная работа непременно связана с работой на уроке. Участие в ней учащихся курса открывает перед ними возможность на практике применить имеющиеся и полученные знания, умения и навыки, а учителю постоянно изучать, наблюдать, развивать и корректировать знания, умения и навыки учащихся в ходе преподавания данного курса. 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 xml:space="preserve">Для успешной реализации данной программы педагог должен уметь отслеживать промежуточный результат достижений своих воспитанников. </w:t>
      </w:r>
      <w:r w:rsidRPr="00D607F4">
        <w:rPr>
          <w:sz w:val="28"/>
          <w:szCs w:val="28"/>
        </w:rPr>
        <w:lastRenderedPageBreak/>
        <w:t>Для этого необходимо про</w:t>
      </w:r>
      <w:r w:rsidRPr="00D607F4">
        <w:rPr>
          <w:sz w:val="28"/>
          <w:szCs w:val="28"/>
        </w:rPr>
        <w:softHyphen/>
        <w:t>водить анкетирование, тестирование учащихся, вести тетради личностных достижений. Все это позволит выявить, насколько верно подобраны формы и методы работы с деть</w:t>
      </w:r>
      <w:r w:rsidRPr="00D607F4">
        <w:rPr>
          <w:sz w:val="28"/>
          <w:szCs w:val="28"/>
        </w:rPr>
        <w:softHyphen/>
        <w:t>ми, в какой степени идет процесс усвоения содержания программы и какова динамика развития детей в целом.</w:t>
      </w:r>
    </w:p>
    <w:p w:rsidR="00F6480A" w:rsidRDefault="00F6480A" w:rsidP="00D607F4">
      <w:pPr>
        <w:pStyle w:val="Normal1"/>
        <w:ind w:firstLine="567"/>
        <w:rPr>
          <w:sz w:val="28"/>
          <w:szCs w:val="28"/>
        </w:rPr>
      </w:pPr>
    </w:p>
    <w:p w:rsidR="004B4DB4" w:rsidRDefault="004B4DB4" w:rsidP="00D607F4">
      <w:pPr>
        <w:pStyle w:val="Normal1"/>
        <w:ind w:firstLine="567"/>
        <w:rPr>
          <w:sz w:val="28"/>
          <w:szCs w:val="28"/>
        </w:rPr>
      </w:pPr>
    </w:p>
    <w:p w:rsidR="004B4DB4" w:rsidRPr="00D607F4" w:rsidRDefault="004B4DB4" w:rsidP="00D607F4">
      <w:pPr>
        <w:pStyle w:val="Normal1"/>
        <w:ind w:firstLine="567"/>
        <w:rPr>
          <w:sz w:val="28"/>
          <w:szCs w:val="28"/>
        </w:rPr>
      </w:pPr>
    </w:p>
    <w:p w:rsidR="00F6480A" w:rsidRPr="00D607F4" w:rsidRDefault="00F6480A" w:rsidP="00D607F4">
      <w:pPr>
        <w:pStyle w:val="Normal1"/>
        <w:ind w:firstLine="567"/>
        <w:jc w:val="center"/>
        <w:rPr>
          <w:b/>
          <w:bCs/>
          <w:sz w:val="28"/>
          <w:szCs w:val="28"/>
        </w:rPr>
      </w:pPr>
      <w:r w:rsidRPr="00D607F4">
        <w:rPr>
          <w:b/>
          <w:bCs/>
          <w:sz w:val="28"/>
          <w:szCs w:val="28"/>
        </w:rPr>
        <w:t>Содержание курса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>Знакомство с традиционной культурой начинается с изучения детского устного и музыкального народного творчества. Эта тема наиболее близка и понятна детям. С помощью детского фольклора ребят можно легко подвести к изучению народной культуры в целом.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>В былые времена дети все</w:t>
      </w:r>
      <w:r w:rsidRPr="00D607F4">
        <w:rPr>
          <w:sz w:val="28"/>
          <w:szCs w:val="28"/>
        </w:rPr>
        <w:softHyphen/>
        <w:t xml:space="preserve">гда наблюдали воочию семейно-бытовые и календарные </w:t>
      </w:r>
      <w:proofErr w:type="gramStart"/>
      <w:r w:rsidRPr="00D607F4">
        <w:rPr>
          <w:sz w:val="28"/>
          <w:szCs w:val="28"/>
        </w:rPr>
        <w:t>обряды</w:t>
      </w:r>
      <w:proofErr w:type="gramEnd"/>
      <w:r w:rsidRPr="00D607F4">
        <w:rPr>
          <w:sz w:val="28"/>
          <w:szCs w:val="28"/>
        </w:rPr>
        <w:t xml:space="preserve"> и праздники, принимая в них активное участие. Знакомство  с календарными и семейно-бытовыми обрядами и праздниками, а также изучение русского на</w:t>
      </w:r>
      <w:r w:rsidRPr="00D607F4">
        <w:rPr>
          <w:sz w:val="28"/>
          <w:szCs w:val="28"/>
        </w:rPr>
        <w:softHyphen/>
        <w:t>родного костюма поможет ребятам проникнуться духом того времени, когда народ тво</w:t>
      </w:r>
      <w:r w:rsidRPr="00D607F4">
        <w:rPr>
          <w:sz w:val="28"/>
          <w:szCs w:val="28"/>
        </w:rPr>
        <w:softHyphen/>
        <w:t>рил, сочинял свои лучшие произведения.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>Театральные действа всегда привлекали внимание народа. Они украшали русские праздники, наполняя их весельем и радостью. Народный театр и в современном мире живет, развивается, играет большую роль в жизни людей. Изучение русского фольклор</w:t>
      </w:r>
      <w:r w:rsidRPr="00D607F4">
        <w:rPr>
          <w:sz w:val="28"/>
          <w:szCs w:val="28"/>
        </w:rPr>
        <w:softHyphen/>
        <w:t>ного театра в рамках программы по фольклору позволит детям расширить свой кругозор и знания культуры русского народа.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 xml:space="preserve">Русский народный танец, передающий характер народа, раскрывающий богатство его духовного мира, русскую ментальность, является неотъемлемой частью русской традиционной культуры. В нем проявляются и мужество, и молодечество, и задор, и лихость, и удаль, и широта, и задушевность, и лиризм, и веселье, </w:t>
      </w:r>
      <w:proofErr w:type="gramStart"/>
      <w:r w:rsidRPr="00D607F4">
        <w:rPr>
          <w:sz w:val="28"/>
          <w:szCs w:val="28"/>
        </w:rPr>
        <w:t>свойственные</w:t>
      </w:r>
      <w:proofErr w:type="gramEnd"/>
      <w:r w:rsidRPr="00D607F4">
        <w:rPr>
          <w:sz w:val="28"/>
          <w:szCs w:val="28"/>
        </w:rPr>
        <w:t xml:space="preserve"> всем русским людям. И, наверное, поэтому знакомству с русским народным танцем, обладающим той жизненной силой, которая делает его всегда современным и популярным, поистине классикой русского искусства, автор уделяет большое значение.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t>Знакомство с древними русскими фольклорными инструментами - чрезвычайно интересная сфера народного творчества.  Ни один праздник на Руси не проходил без веселой гармошки. Гармонист был самым уважаемым человеком в деревне. Голосистая жалейка или шум</w:t>
      </w:r>
      <w:r w:rsidRPr="00D607F4">
        <w:rPr>
          <w:sz w:val="28"/>
          <w:szCs w:val="28"/>
        </w:rPr>
        <w:softHyphen/>
        <w:t xml:space="preserve">ная </w:t>
      </w:r>
      <w:proofErr w:type="spellStart"/>
      <w:r w:rsidRPr="00D607F4">
        <w:rPr>
          <w:sz w:val="28"/>
          <w:szCs w:val="28"/>
        </w:rPr>
        <w:t>барабанка</w:t>
      </w:r>
      <w:proofErr w:type="spellEnd"/>
      <w:r w:rsidRPr="00D607F4">
        <w:rPr>
          <w:sz w:val="28"/>
          <w:szCs w:val="28"/>
        </w:rPr>
        <w:t xml:space="preserve"> помогала пастуху собрать к вечеру стадо. А какие же вечера без балалай</w:t>
      </w:r>
      <w:r w:rsidRPr="00D607F4">
        <w:rPr>
          <w:sz w:val="28"/>
          <w:szCs w:val="28"/>
        </w:rPr>
        <w:softHyphen/>
        <w:t>ки, расписных ложек, бубнов. За период обучения дети знакомятся с русскими народными музыкальными инст</w:t>
      </w:r>
      <w:r w:rsidRPr="00D607F4">
        <w:rPr>
          <w:sz w:val="28"/>
          <w:szCs w:val="28"/>
        </w:rPr>
        <w:softHyphen/>
        <w:t xml:space="preserve">рументами, получают навыки игре на бубне, трещотках, ложках, колокольчиках, рубеле, жалейке, свирели, </w:t>
      </w:r>
      <w:proofErr w:type="spellStart"/>
      <w:r w:rsidRPr="00D607F4">
        <w:rPr>
          <w:sz w:val="28"/>
          <w:szCs w:val="28"/>
        </w:rPr>
        <w:t>кугиклах</w:t>
      </w:r>
      <w:proofErr w:type="spellEnd"/>
      <w:r w:rsidRPr="00D607F4">
        <w:rPr>
          <w:sz w:val="28"/>
          <w:szCs w:val="28"/>
        </w:rPr>
        <w:t>, свистульках и др.</w:t>
      </w:r>
    </w:p>
    <w:p w:rsidR="00F6480A" w:rsidRPr="00D607F4" w:rsidRDefault="00F6480A" w:rsidP="00D607F4">
      <w:pPr>
        <w:pStyle w:val="Normal1"/>
        <w:ind w:firstLine="567"/>
        <w:rPr>
          <w:sz w:val="28"/>
          <w:szCs w:val="28"/>
        </w:rPr>
      </w:pPr>
      <w:r w:rsidRPr="00D607F4">
        <w:rPr>
          <w:sz w:val="28"/>
          <w:szCs w:val="28"/>
        </w:rPr>
        <w:lastRenderedPageBreak/>
        <w:t xml:space="preserve">И, конечно, необходимо рассказать детям о тех произведениях народного искусства, которыми и в наши дни продолжает гордиться русский народ: великолепные расписные </w:t>
      </w:r>
      <w:proofErr w:type="spellStart"/>
      <w:r w:rsidRPr="00D607F4">
        <w:rPr>
          <w:sz w:val="28"/>
          <w:szCs w:val="28"/>
        </w:rPr>
        <w:t>полховские</w:t>
      </w:r>
      <w:proofErr w:type="spellEnd"/>
      <w:r w:rsidRPr="00D607F4">
        <w:rPr>
          <w:sz w:val="28"/>
          <w:szCs w:val="28"/>
        </w:rPr>
        <w:t xml:space="preserve"> матрешки, хохломские ложки, изумительные вологодские кружева, живо</w:t>
      </w:r>
      <w:r w:rsidRPr="00D607F4">
        <w:rPr>
          <w:sz w:val="28"/>
          <w:szCs w:val="28"/>
        </w:rPr>
        <w:softHyphen/>
        <w:t xml:space="preserve">писная палехская лаковая миниатюра, красочные дымковские игрушки и многое другое. Во время занятий педагог может предложить детям своими руками смастерить из бересты </w:t>
      </w:r>
      <w:proofErr w:type="spellStart"/>
      <w:r w:rsidRPr="00D607F4">
        <w:rPr>
          <w:sz w:val="28"/>
          <w:szCs w:val="28"/>
        </w:rPr>
        <w:t>шаркунок</w:t>
      </w:r>
      <w:proofErr w:type="spellEnd"/>
      <w:r w:rsidRPr="00D607F4">
        <w:rPr>
          <w:sz w:val="28"/>
          <w:szCs w:val="28"/>
        </w:rPr>
        <w:t xml:space="preserve">, изобразить красками хохломские, городецкие узоры, или матрешки, изготовить папье-маше и расписать свое изделие как это делали </w:t>
      </w:r>
      <w:proofErr w:type="spellStart"/>
      <w:r w:rsidRPr="00D607F4">
        <w:rPr>
          <w:sz w:val="28"/>
          <w:szCs w:val="28"/>
        </w:rPr>
        <w:t>федоскинские</w:t>
      </w:r>
      <w:proofErr w:type="spellEnd"/>
      <w:r w:rsidRPr="00D607F4">
        <w:rPr>
          <w:sz w:val="28"/>
          <w:szCs w:val="28"/>
        </w:rPr>
        <w:t xml:space="preserve"> мастера, слепить из глины или пластилина игрушки и свистульки.</w:t>
      </w:r>
    </w:p>
    <w:p w:rsidR="00F6480A" w:rsidRPr="00D607F4" w:rsidRDefault="00F6480A" w:rsidP="00D607F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br w:type="page"/>
      </w:r>
    </w:p>
    <w:p w:rsidR="00F6480A" w:rsidRPr="00D607F4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 1 год обучения</w:t>
      </w:r>
    </w:p>
    <w:p w:rsidR="00F6480A" w:rsidRPr="00D607F4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Два занятия в неделю по 2 часа. Всего – 144 часа</w:t>
      </w:r>
    </w:p>
    <w:tbl>
      <w:tblPr>
        <w:tblW w:w="100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6660"/>
        <w:gridCol w:w="873"/>
        <w:gridCol w:w="873"/>
        <w:gridCol w:w="1093"/>
      </w:tblGrid>
      <w:tr w:rsidR="00F6480A" w:rsidRPr="00D607F4" w:rsidTr="004B4DB4">
        <w:trPr>
          <w:trHeight w:val="426"/>
        </w:trPr>
        <w:tc>
          <w:tcPr>
            <w:tcW w:w="546" w:type="dxa"/>
            <w:vMerge w:val="restart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0" w:type="dxa"/>
            <w:vMerge w:val="restart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6480A" w:rsidRPr="00D607F4" w:rsidTr="004B4DB4">
        <w:trPr>
          <w:trHeight w:val="603"/>
        </w:trPr>
        <w:tc>
          <w:tcPr>
            <w:tcW w:w="546" w:type="dxa"/>
            <w:vMerge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F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58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Основы традиционной народной культуры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История развития берестяного ремесла в России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безопасности, организация рабочего места. Оборудование, материалы, инструменты.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Знакомство с материалом. Заготовка, обработка и хранение бересты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Осенние праздники народного календаря. Осенние Кузьминки.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художественной обработки бересты. Особенности берестяного искусства в Самарской губернии.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способы плетения.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Плетение из бересты простых изделий.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Фольклор. Традиционные народные игры и танцы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Экскурсия в этнографический музей «Горница». Быт и культура народов Поволжья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Зимние праздники народного календаря. Святки.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Применение бересты в быту. Берестяное ремесло в других странах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Масленицы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Выполнение солонок косым и прямым способом плетения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музей. История Самарской губернии. Жизненный круг. 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Народные ремесла и промыслы. Традиционный костюм.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Весенние праздники народного календаря. Пасха, Красная Горка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Плетение игрушек из бересты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Летние праздники народного календаря.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Итоговая выставка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76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Поход в лес. Заготовка бересты. Троица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80A" w:rsidRPr="00D607F4" w:rsidTr="004B4DB4">
        <w:trPr>
          <w:trHeight w:val="593"/>
        </w:trPr>
        <w:tc>
          <w:tcPr>
            <w:tcW w:w="546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73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92" w:type="dxa"/>
            <w:vAlign w:val="center"/>
          </w:tcPr>
          <w:p w:rsidR="00F6480A" w:rsidRPr="00D607F4" w:rsidRDefault="00F6480A" w:rsidP="00D607F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7F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F6480A" w:rsidRPr="00D607F4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480A" w:rsidRPr="00D607F4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6480A" w:rsidRPr="00D607F4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1. Вводное занятие.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Знакомство с участниками программы. Беседа о семейных традициях: откуда предки приехали в Самарскую губернию, чем занимались, история фамилии. Рассказ о СДДЮТ, экскурсия по Дворцу, осмотр музейной коллекции. Знакомство с правилами поведения и техникой безопасности на занятиях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 xml:space="preserve">Практика 2 ч.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Викторина «Моя семья»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2. Основы традиционной народной культуры.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6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Разнообразие традиционной культуры. Основные направления изучения этнографии. Особенности быта, культуры и диалекта разных регионов России. Особенности заселения Самарской области. Быт, культура и диалектические особенности жителей Самарской области.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Демонстрация и обсуждение фото- и видеоматериалов по теме. Изучение этнографических образцов предметов быта.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3. История развития берестяного ремесла в России.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История берестяного мастерства в России. Особенности использования бересты у народов Поволжья.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2 ч.</w:t>
      </w:r>
      <w:r w:rsidRPr="00D6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Знакомство с образцами берестяного творчества, с основным оборудованием, инструментами.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4. Правила безопасности, организация рабочего места. Оборудование, материалы, инструменты.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Правила техники безопасности. Организация рабочего места. Правила работы.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F4">
        <w:rPr>
          <w:rFonts w:ascii="Times New Roman" w:hAnsi="Times New Roman" w:cs="Times New Roman"/>
          <w:sz w:val="28"/>
          <w:szCs w:val="28"/>
        </w:rPr>
        <w:t>Освоение работы с оборудованием, инструментами (различные виды ножей, ножницы, кусачки, плоскогубцы, шило, линейки металлические).</w:t>
      </w:r>
      <w:proofErr w:type="gramEnd"/>
      <w:r w:rsidRPr="00D607F4">
        <w:rPr>
          <w:rFonts w:ascii="Times New Roman" w:hAnsi="Times New Roman" w:cs="Times New Roman"/>
          <w:sz w:val="28"/>
          <w:szCs w:val="28"/>
        </w:rPr>
        <w:t xml:space="preserve"> Освоение навыков работы на картоне и пластике.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5. Знакомство с материалом. Заготовка, обработка и хранение бересты.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Материалы, применяемые при плетении бересты (береста, масло, морилка). Заготовка, обработка, сортировка, правила хранения бересты. 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Выполнение практической работы с использованием бересты и инструментов.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6. Осенние праздники народного календаря. Осенние Кузьминки.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«Похороны мух». Покров.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Параскева-льняница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 xml:space="preserve">. Кузьминки. Филипповки.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6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Народный праздник «Кузьминки». Подготовка и постановка сценки, костюмов. Представление. Чаепитие.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7. История развития художественной обработки бересты. Особенности берестяного искусства в Самарской губернии.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Исторические корни ремесла. Значение бересты в жизни людей. Применение берестяных изделий в быту. Традиции, обряды, ритуалы, связанные с берестой и березой. Особенности берестяного ремесла в Самарской губернии.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8. Традиционные способы плетения.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Теория 4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Демонстрация видов плетения из бересты на примерах этнографических образцов. Приемы обработки бересты.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Плетение различными видами. Теснение по бересте.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9. Плетение из бересты простых изделий.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Схема плетения простых изделий из бересты. Обсуждение эскизов.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6 ч.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Плетение бусинки, закладки, звёздочки. 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10. Фольклор. Традиционные народные игры и танцы.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 xml:space="preserve">Теория 2 ч. </w:t>
      </w:r>
      <w:r w:rsidRPr="00D607F4">
        <w:rPr>
          <w:rFonts w:ascii="Times New Roman" w:hAnsi="Times New Roman" w:cs="Times New Roman"/>
          <w:sz w:val="28"/>
          <w:szCs w:val="28"/>
        </w:rPr>
        <w:t xml:space="preserve">Фольклор и фольклорные жанры. Сказки.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>, побаски. Детский фольклор. Виды традиционных танцев. Правила поведения на вечерке.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Прослушивание и просмотр фольклорных записей. Разучивание песен и игр.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11. Экскурсия в этнографический музей «Горница». Быт и культура народов Поволжья.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Быт и культура народов Поволжья конца </w:t>
      </w:r>
      <w:r w:rsidRPr="00D607F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07F4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D607F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07F4">
        <w:rPr>
          <w:rFonts w:ascii="Times New Roman" w:hAnsi="Times New Roman" w:cs="Times New Roman"/>
          <w:sz w:val="28"/>
          <w:szCs w:val="28"/>
        </w:rPr>
        <w:t xml:space="preserve">  вв.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Обсуждение экспозиции. Игра «Что это?»</w:t>
      </w:r>
    </w:p>
    <w:p w:rsidR="00F6480A" w:rsidRPr="00D607F4" w:rsidRDefault="00F6480A" w:rsidP="00D607F4">
      <w:pPr>
        <w:pStyle w:val="12"/>
        <w:spacing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12. Зимние праздники народного календаря. Святки.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Спиридон-солнцеворот. Рождество. Колядки. Святки. Страстные вечера. Страшные вечера. Крещение. Сретенье.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8 ч.</w:t>
      </w:r>
      <w:r w:rsidRPr="00D60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Колядованию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>, обсуждение костюмов, разучивание колядок.</w:t>
      </w:r>
      <w:r w:rsidRPr="00D607F4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Колядование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>. Подготовка и проведение вечерки. Чаепитие.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13. Применение бересты в быту. Берестяное ремесло в других странах.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Практика 4 ч.</w:t>
      </w:r>
      <w:r w:rsidRPr="00D607F4">
        <w:rPr>
          <w:rFonts w:ascii="Times New Roman" w:hAnsi="Times New Roman" w:cs="Times New Roman"/>
          <w:sz w:val="28"/>
          <w:szCs w:val="28"/>
        </w:rPr>
        <w:t xml:space="preserve"> Применение бересты в хозяйстве. Берестяное творчество народов мира. Выступление учащихся с сообщениями и презентациями на данные темы.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14. Подготовка и проведение Масленицы.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Подготовка к празднованию Масленицы.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8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Подготовка и постановка представления. Народный праздник Масленица. Чаепитие.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15. Выполнение солонок косым и прямым способом плетения.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Подготовка рабочего места. Подготовка бересты, инструментов. Приемы плетения.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8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Выполнение солонок способом прямого плетения 4х4 ленты, 6х6 лент. Приемы плетения солонки 4х4 ленты с ровным и зубчатым краем. Выставка и презентация работ.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16. Экскурсия в краеведческий музей. История Самарской губернии. Жизненный круг.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Экскурсия в СОИКМ им. П.В. Алабина. История Самарской губернии. Жизненный круг человека. «Четыре стола» в жизни человека.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Обсуждение экспозиции.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17. Народные ремесла и промыслы. Традиционный костюм.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Изучение видов ремесел и промыслов, их распространение по России и миру, территориальные и национальные особенности. Мужской и женский костюм. Украшения и символика. Особенности костюма разных регионов России и Самарской области. Костюмы народов Поволжья.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Просмотр фотоматериала, изучение этнографических образцов и реконструкций по теме. Викторина «Собери костюм».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18. Весенние праздники народного календаря. Пасха, Красная Горка.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Жаворонки. Сороки. Вербное воскресенье. Пасха. Красная горка.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8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Подготовка и проведение вечерки на Красную горку.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19. Плетение игрушек из бересты.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Сборные техники изготовления изделий из бересты. Соединение способом распаривания в горячей воде.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6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Плетение игрушек: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шаркунок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07F4">
        <w:rPr>
          <w:rFonts w:ascii="Times New Roman" w:hAnsi="Times New Roman" w:cs="Times New Roman"/>
          <w:sz w:val="28"/>
          <w:szCs w:val="28"/>
        </w:rPr>
        <w:t>колоток</w:t>
      </w:r>
      <w:proofErr w:type="spellEnd"/>
      <w:r w:rsidRPr="00D607F4">
        <w:rPr>
          <w:rFonts w:ascii="Times New Roman" w:hAnsi="Times New Roman" w:cs="Times New Roman"/>
          <w:sz w:val="28"/>
          <w:szCs w:val="28"/>
        </w:rPr>
        <w:t>. Выставка и презентация изделий.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20. Летние праздники народного календаря.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Теория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Троица. Летний солнцеворот. Иван Купала. Летние Кузьминки. Ильин день. Медовый спас. Яблочный спас. Хлебный спас. 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2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>Подготовка обряда Троицы.</w:t>
      </w:r>
    </w:p>
    <w:p w:rsidR="00F6480A" w:rsidRPr="00D607F4" w:rsidRDefault="00F6480A" w:rsidP="00D607F4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 xml:space="preserve">Тема 21. Итоговая выставка.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607F4">
        <w:rPr>
          <w:rFonts w:ascii="Times New Roman" w:hAnsi="Times New Roman" w:cs="Times New Roman"/>
          <w:sz w:val="28"/>
          <w:szCs w:val="28"/>
        </w:rPr>
        <w:t xml:space="preserve">Презентация изделий, обсуждение семейных проектов. Чаепитие 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F4">
        <w:rPr>
          <w:rFonts w:ascii="Times New Roman" w:hAnsi="Times New Roman" w:cs="Times New Roman"/>
          <w:b/>
          <w:bCs/>
          <w:sz w:val="28"/>
          <w:szCs w:val="28"/>
        </w:rPr>
        <w:t>Тема 22. Поход в лес. Заготовка бересты. Троица.</w:t>
      </w:r>
    </w:p>
    <w:p w:rsidR="00F6480A" w:rsidRPr="00D607F4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07F4">
        <w:rPr>
          <w:rFonts w:ascii="Times New Roman" w:hAnsi="Times New Roman" w:cs="Times New Roman"/>
          <w:i/>
          <w:iCs/>
          <w:sz w:val="28"/>
          <w:szCs w:val="28"/>
        </w:rPr>
        <w:t>Практика 4 ч.</w:t>
      </w: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поведению в лесу. Сбор бересты. Обряд Троицы.</w:t>
      </w: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8634BD">
      <w:pPr>
        <w:pStyle w:val="12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Default="00F6480A" w:rsidP="001A1B0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2F2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год обучения</w:t>
      </w:r>
    </w:p>
    <w:p w:rsidR="00F6480A" w:rsidRPr="000B794C" w:rsidRDefault="00F6480A" w:rsidP="001A1B0F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794C">
        <w:rPr>
          <w:rFonts w:ascii="Times New Roman" w:hAnsi="Times New Roman" w:cs="Times New Roman"/>
          <w:sz w:val="28"/>
          <w:szCs w:val="28"/>
        </w:rPr>
        <w:t xml:space="preserve">Два занятия в неделю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B794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94C">
        <w:rPr>
          <w:rFonts w:ascii="Times New Roman" w:hAnsi="Times New Roman" w:cs="Times New Roman"/>
          <w:sz w:val="28"/>
          <w:szCs w:val="28"/>
        </w:rPr>
        <w:t xml:space="preserve">. Всего – </w:t>
      </w:r>
      <w:r>
        <w:rPr>
          <w:rFonts w:ascii="Times New Roman" w:hAnsi="Times New Roman" w:cs="Times New Roman"/>
          <w:sz w:val="28"/>
          <w:szCs w:val="28"/>
        </w:rPr>
        <w:t>144</w:t>
      </w:r>
      <w:r w:rsidRPr="000B794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F6480A" w:rsidRDefault="00F6480A" w:rsidP="001A1B0F">
      <w:pPr>
        <w:pStyle w:val="13"/>
        <w:ind w:firstLine="0"/>
        <w:rPr>
          <w:sz w:val="28"/>
          <w:szCs w:val="28"/>
        </w:rPr>
      </w:pPr>
    </w:p>
    <w:p w:rsidR="00F6480A" w:rsidRDefault="00F6480A" w:rsidP="001A1B0F">
      <w:pPr>
        <w:pStyle w:val="13"/>
        <w:ind w:firstLine="0"/>
        <w:rPr>
          <w:sz w:val="28"/>
          <w:szCs w:val="28"/>
        </w:rPr>
      </w:pPr>
    </w:p>
    <w:p w:rsidR="00F6480A" w:rsidRDefault="00F6480A" w:rsidP="001A1B0F">
      <w:pPr>
        <w:pStyle w:val="13"/>
        <w:ind w:firstLine="0"/>
        <w:rPr>
          <w:sz w:val="28"/>
          <w:szCs w:val="28"/>
        </w:rPr>
      </w:pPr>
    </w:p>
    <w:tbl>
      <w:tblPr>
        <w:tblW w:w="11359" w:type="dxa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7629"/>
        <w:gridCol w:w="770"/>
        <w:gridCol w:w="1100"/>
        <w:gridCol w:w="1239"/>
      </w:tblGrid>
      <w:tr w:rsidR="00F6480A" w:rsidRPr="0012154E" w:rsidTr="009541D3">
        <w:trPr>
          <w:trHeight w:val="361"/>
        </w:trPr>
        <w:tc>
          <w:tcPr>
            <w:tcW w:w="621" w:type="dxa"/>
            <w:vMerge w:val="restart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№</w:t>
            </w:r>
          </w:p>
        </w:tc>
        <w:tc>
          <w:tcPr>
            <w:tcW w:w="7629" w:type="dxa"/>
            <w:vMerge w:val="restart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b/>
                <w:bCs/>
              </w:rPr>
            </w:pPr>
            <w:r w:rsidRPr="00D93941">
              <w:rPr>
                <w:b/>
                <w:bCs/>
              </w:rPr>
              <w:t>НАЗВАНИЕ ТЕМЫ</w:t>
            </w:r>
          </w:p>
        </w:tc>
        <w:tc>
          <w:tcPr>
            <w:tcW w:w="3109" w:type="dxa"/>
            <w:gridSpan w:val="3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93941">
              <w:rPr>
                <w:b/>
                <w:bCs/>
                <w:sz w:val="20"/>
                <w:szCs w:val="20"/>
              </w:rPr>
              <w:t>КОЛ-ВО ЧАСОВ</w:t>
            </w:r>
          </w:p>
          <w:p w:rsidR="00F6480A" w:rsidRPr="00D93941" w:rsidRDefault="00F6480A" w:rsidP="000E12CE">
            <w:pPr>
              <w:pStyle w:val="13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6480A" w:rsidRPr="0012154E" w:rsidTr="009541D3">
        <w:trPr>
          <w:trHeight w:val="1271"/>
        </w:trPr>
        <w:tc>
          <w:tcPr>
            <w:tcW w:w="621" w:type="dxa"/>
            <w:vMerge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  <w:vMerge/>
          </w:tcPr>
          <w:p w:rsidR="00F6480A" w:rsidRPr="0012154E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</w:tcPr>
          <w:p w:rsidR="00F6480A" w:rsidRPr="00D607F4" w:rsidRDefault="00F6480A" w:rsidP="000E12CE">
            <w:pPr>
              <w:pStyle w:val="13"/>
              <w:ind w:firstLine="0"/>
              <w:jc w:val="center"/>
            </w:pPr>
            <w:r w:rsidRPr="00D607F4">
              <w:t>Всего</w:t>
            </w:r>
          </w:p>
        </w:tc>
        <w:tc>
          <w:tcPr>
            <w:tcW w:w="1100" w:type="dxa"/>
          </w:tcPr>
          <w:p w:rsidR="00F6480A" w:rsidRPr="00D607F4" w:rsidRDefault="00F6480A" w:rsidP="000E12CE">
            <w:pPr>
              <w:pStyle w:val="13"/>
              <w:ind w:firstLine="0"/>
              <w:jc w:val="center"/>
            </w:pPr>
            <w:r w:rsidRPr="00D607F4">
              <w:t xml:space="preserve">Теория </w:t>
            </w:r>
          </w:p>
        </w:tc>
        <w:tc>
          <w:tcPr>
            <w:tcW w:w="1239" w:type="dxa"/>
          </w:tcPr>
          <w:p w:rsidR="00F6480A" w:rsidRPr="00D607F4" w:rsidRDefault="00F6480A" w:rsidP="000E12CE">
            <w:pPr>
              <w:pStyle w:val="13"/>
              <w:ind w:firstLine="0"/>
              <w:jc w:val="center"/>
            </w:pPr>
            <w:r w:rsidRPr="00D607F4">
              <w:t>Практика</w:t>
            </w:r>
          </w:p>
        </w:tc>
      </w:tr>
      <w:tr w:rsidR="00F6480A" w:rsidRPr="0012154E" w:rsidTr="009541D3">
        <w:trPr>
          <w:trHeight w:val="1252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</w:t>
            </w:r>
          </w:p>
          <w:p w:rsidR="00F6480A" w:rsidRPr="00D93941" w:rsidRDefault="00F6480A" w:rsidP="000E12CE">
            <w:pPr>
              <w:pStyle w:val="13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Праздники русского крестьянского календаря. Слияние языческой символики обрядов поклонения  силам природы и христианских канонов проживания  праздников.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народный месяцеслов. История происхождения месяцев.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– «златоцвет».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Осенины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Обряд похорон  мух. Бабье лето. Рождество Пресвятой Богородицы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4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Вождвиженье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Капустные вечера. Обряд завиваний капусты.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5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назимник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День заступников пчел.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6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Покров. Последние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назимные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праздники. Осень в сказках, загадках.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7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– «сумерки года». Обряд закармливания земли. Куриные именины. Кузьминки.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8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– «студень». «Пришел Прокоп, разрыл сугроб». Юрьев день. Никола зимний. День зимнего солнцестояния. Декабрь в сказках, пословицах, загадках.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9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просинец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Святки.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Колядование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Святочные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поверия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Ряжение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10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Подблюдное гадание на святки. Подблюдные песни.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11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Рождество Христово. Крещение. Обряд купания в проруби.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12</w:t>
            </w:r>
          </w:p>
        </w:tc>
        <w:tc>
          <w:tcPr>
            <w:tcW w:w="7629" w:type="dxa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бокогрей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Февраль в детском народном творчестве.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Кудесы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день домового.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Сретенье. Встреча зимы и весны. 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14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Масленица – мокрохвостка. Символика масленичных действ. Масленичные блины. Масленичная кукла. Катание с гор на санях, на салазках.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15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Масленицы.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Заигрыши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Лакомка. Разгуляй. Тещины вечера.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Заловкины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посиделки. Прощеное воскресенье.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16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позимье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риготовление жаворонков.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Закликание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весны.   Ярило «поднимает зиму на вилы».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17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Апрель. Музыка Великого поста. Благовещение.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18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Закликание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весны на Благовещенье. Вербное Воскресенье.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19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Хороводы-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карагоды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виды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карагодов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20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Традиционная пляска Курской области "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Тимоня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". Особенности построения. Темп, ритм пляски.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21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Хоровод. 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Орнаментальный хоровод -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танок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"петелька". Движения и положение рук у отдельных исполнителей танка.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22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травень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в пословицах и поговорках. Лялин день. Егорий вешний.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23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Вознесенье. 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Традиции и обычаи этого праздника. «Цвести весне до Вознесенья!».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24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Русский танец. 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стилевые принципы построения танцев.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25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Северный орнаментальный хоровод.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8429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положений рук, движений корпуса, постановки ног. Виды соедине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рук в северном хороводе (через платочки, шали, ленты).</w:t>
            </w:r>
          </w:p>
        </w:tc>
        <w:tc>
          <w:tcPr>
            <w:tcW w:w="770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8429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Разучивание северного хоровода "Из-под дуба, из-под вяза"</w:t>
            </w:r>
          </w:p>
        </w:tc>
        <w:tc>
          <w:tcPr>
            <w:tcW w:w="770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6480A" w:rsidRPr="00D93941" w:rsidRDefault="00F6480A" w:rsidP="0084299F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 – «розан цвет». Обряд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колосовождения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629" w:type="dxa"/>
            <w:vAlign w:val="bottom"/>
          </w:tcPr>
          <w:p w:rsidR="00F6480A" w:rsidRPr="008C652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Скрипка, ее история</w:t>
            </w:r>
            <w:r w:rsidRPr="008C6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Роль скрипки на деревенском празднике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Гусли, их виды. Музыкальные произведения, исполняемые под гусли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6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Гудок-смык и все о нем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57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Июль - «макушка лета». Приметы, пословицы, поговорки о лете.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Ярилин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день.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539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Балалайка, история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происхождения и распространения</w:t>
            </w: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912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34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 – «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собериха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припасиха</w:t>
            </w:r>
            <w:proofErr w:type="spellEnd"/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Дожинки. Ильин день. «Илья пророк – снопы считает». Обряд завивания бороды.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31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35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Медные охотничьи горны, почтовые сигнальные рожки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80A" w:rsidRPr="0012154E" w:rsidTr="009541D3">
        <w:trPr>
          <w:trHeight w:val="397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 w:rsidRPr="00D93941">
              <w:rPr>
                <w:sz w:val="28"/>
                <w:szCs w:val="28"/>
              </w:rPr>
              <w:t>36</w:t>
            </w:r>
          </w:p>
        </w:tc>
        <w:tc>
          <w:tcPr>
            <w:tcW w:w="7629" w:type="dxa"/>
            <w:vAlign w:val="bottom"/>
          </w:tcPr>
          <w:p w:rsidR="00F6480A" w:rsidRPr="00D93941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9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Контрольный урок. 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480A" w:rsidRPr="0012154E" w:rsidTr="009541D3">
        <w:trPr>
          <w:trHeight w:val="597"/>
        </w:trPr>
        <w:tc>
          <w:tcPr>
            <w:tcW w:w="621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29" w:type="dxa"/>
            <w:vAlign w:val="bottom"/>
          </w:tcPr>
          <w:p w:rsidR="00F6480A" w:rsidRPr="0012154E" w:rsidRDefault="00F6480A" w:rsidP="000E12C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15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7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00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39" w:type="dxa"/>
          </w:tcPr>
          <w:p w:rsidR="00F6480A" w:rsidRPr="00D93941" w:rsidRDefault="00F6480A" w:rsidP="000E12CE">
            <w:pPr>
              <w:pStyle w:val="1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F6480A" w:rsidRDefault="00F6480A" w:rsidP="001A1B0F">
      <w:pPr>
        <w:pStyle w:val="13"/>
        <w:ind w:firstLine="0"/>
        <w:rPr>
          <w:sz w:val="28"/>
          <w:szCs w:val="28"/>
        </w:rPr>
      </w:pPr>
    </w:p>
    <w:p w:rsidR="00F6480A" w:rsidRDefault="00F6480A" w:rsidP="00D607F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CC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6480A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3BE">
        <w:rPr>
          <w:rFonts w:ascii="Times New Roman" w:hAnsi="Times New Roman" w:cs="Times New Roman"/>
          <w:b/>
          <w:bCs/>
          <w:sz w:val="28"/>
          <w:szCs w:val="28"/>
        </w:rPr>
        <w:t>Тема 1. Вводное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6480A" w:rsidRPr="00717974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974">
        <w:rPr>
          <w:rFonts w:ascii="Times New Roman" w:hAnsi="Times New Roman" w:cs="Times New Roman"/>
          <w:i/>
          <w:iCs/>
          <w:sz w:val="28"/>
          <w:szCs w:val="28"/>
        </w:rPr>
        <w:t>Теория 4 часа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480A" w:rsidRDefault="00F6480A" w:rsidP="00D607F4">
      <w:pPr>
        <w:pStyle w:val="12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Праздники русского крестьянского календаря. Слияние языческой символики обрядов поклонения  силам природы и христианских канонов проживания  праздников.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</w:t>
      </w:r>
      <w:r w:rsidRPr="007059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Русский народный месяцеслов.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80A" w:rsidRPr="00705962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59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4 часа.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русского месяцеслова.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История происхождения месяцев.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480A" w:rsidRPr="00B32834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2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3. Сентябрь – «златоцвет». </w:t>
      </w:r>
    </w:p>
    <w:p w:rsidR="00F6480A" w:rsidRPr="00705962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59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. Обряд похорон  мух. Бабье лето. Рождество Пресвятой Богородицы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0596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Pr="00E81FDB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 Разучивание песен 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4. </w:t>
      </w:r>
      <w:r w:rsidRPr="00B32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Воздвиженье.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80A" w:rsidRPr="00B32834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2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движенье.</w:t>
      </w:r>
    </w:p>
    <w:p w:rsidR="00F6480A" w:rsidRPr="00B32834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3283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Pr="00705962" w:rsidRDefault="00F6480A" w:rsidP="00D607F4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Капустные вечера. Обряд завиваний капусты.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5. Октябрь.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Октябрь – «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назимник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». День заступников пчел.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 Разучивание песен 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Покров.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Последние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назимные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Осень в сказках, загадках.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Чтение сказок, разгадывание загадок.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7. Ноябрь.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Ноябрь – «сумерки года». Обряд закармливания земли. Куриные именины. Кузьминки.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8.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Декабрь – «студень».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«Пришел Прокоп, разрыл сугроб». Юрьев день. Никола зимний. День зимнего солнцестояния.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Декабрь в сказках, пословицах, загадках.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9. Январь – «</w:t>
      </w:r>
      <w:proofErr w:type="spellStart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просинец</w:t>
      </w:r>
      <w:proofErr w:type="spellEnd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Святки.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Колядование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. Святочные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поверия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Ряжение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10. Святки.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Подблюдное гадание на святки. Подблюдные песни.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 проведение обрядовых действий.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11. Рождество Христово.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Рождество.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Крещение. Обряд купания в проруби.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12. Февраль – «</w:t>
      </w:r>
      <w:proofErr w:type="spellStart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бокогрей</w:t>
      </w:r>
      <w:proofErr w:type="spellEnd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Февраль в детском народном творчестве.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Кудесы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– день домового.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Традиции, обряды, ритуалы февраля.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13.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Сретенье. 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Встреча зимы и весны. 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14.</w:t>
      </w:r>
      <w:r w:rsidRPr="00BD1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Масленица.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Масленица – мокрохвостка. Символика масленичных действ. Масленичные блины. Масленичная кукла. Катание с гор на санях, на салазках.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масленичной куклы. Выставка и презентация работ.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15.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Встреча Масленицы.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Встреча Масленицы.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Заигрыши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. Лакомка. Разгуляй. Тещины вечера.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Заловкины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посиделки. Прощеное воскресенье.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Выступление учащихся с сообщениями и презентациями на данные темы.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16.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Март – «</w:t>
      </w:r>
      <w:proofErr w:type="spellStart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позимье</w:t>
      </w:r>
      <w:proofErr w:type="spellEnd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Приготовление жаворонков.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Закликание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весны.   Ярило «поднимает зиму на вилы».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17.</w:t>
      </w:r>
      <w:r w:rsidRPr="00274F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Апрель.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Апрель.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Музыка Великого поста. Благовещение.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Традиции, обряды, ритуалы апреля.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18.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Весна.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Закликание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весны на Благовещенье. Вербное Воскресенье.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b/>
          <w:bCs/>
          <w:sz w:val="28"/>
          <w:szCs w:val="28"/>
        </w:rPr>
        <w:t>Тема 19.</w:t>
      </w:r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Хороводы-</w:t>
      </w:r>
      <w:proofErr w:type="spellStart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карагоды</w:t>
      </w:r>
      <w:proofErr w:type="spellEnd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виды </w:t>
      </w:r>
      <w:proofErr w:type="spellStart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карагодов</w:t>
      </w:r>
      <w:proofErr w:type="spellEnd"/>
      <w:r w:rsidRPr="00081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Хороводы-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карагоды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, виды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карагодов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Pr="00081715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8171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и постановка сценки, костюмов.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20. Традиционная пляска Курской области "</w:t>
      </w:r>
      <w:proofErr w:type="spellStart"/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Тимоня</w:t>
      </w:r>
      <w:proofErr w:type="spellEnd"/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". 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Традиционная пляска Курской области "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Тимоня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Особенности построения. Темп, ритм пляски.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танца, костюмов.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21. Хоровод.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Орнаментальный хоровод -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танок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"петелька". Движения</w:t>
      </w:r>
      <w:r w:rsidRPr="00EA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и положение рук у отдельных исполнителей танка.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Особенности построения. Темп, ритм пляски.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танца, костюмов.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22. Май.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>Май – «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травень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» в пословицах и поговорках. Лялин день. Егорий вешний.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с сообщениями и презентациями на данные темы.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23. Вознесенье.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Традиции и обычаи этого праздника. 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«Цвести весне до Вознесенья!».</w:t>
      </w:r>
      <w:r w:rsidRPr="00EA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постановка сценки, костюмов.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24.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Русский танец. 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Основные стилевые принципы построения танцев.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костюмов, танца.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25. Северный орнаментальный хоровод.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Северный орнаментальный хоровод.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827">
        <w:rPr>
          <w:rFonts w:ascii="Times New Roman" w:hAnsi="Times New Roman" w:cs="Times New Roman"/>
          <w:sz w:val="28"/>
          <w:szCs w:val="28"/>
        </w:rPr>
        <w:t xml:space="preserve">Прослушивание и просмотр фольклорных записей. 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26.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Особенности построения хоровода.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Особенности положений рук, движений корпуса, постановки ног. Виды соедине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softHyphen/>
        <w:t>ния рук в северном хороводе (через платочки, шали, ленты).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постановка танца, костюмов. Представление.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27.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Северный хоровод "Из-под дуба, из-под вяза"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4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Разучивание северного хоровода "Из-под дуба, из-под вяза"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28. Июнь.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Июнь – «розан цвет». Обряд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колосовождения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с сообщениями и презентациями на данные темы.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29. Скрипка на деревенском празднике.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Скрипка, ее история</w:t>
      </w:r>
      <w:r w:rsidRPr="008C65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Роль скрипки на деревенском празднике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>рослушивание и просмотр фольклорных записей.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30. Гусли.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sz w:val="28"/>
          <w:szCs w:val="28"/>
        </w:rPr>
        <w:t>Теория 1 час.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Гусли, их виды. Музыкальные прои</w:t>
      </w:r>
      <w:r>
        <w:rPr>
          <w:rFonts w:ascii="Times New Roman" w:hAnsi="Times New Roman" w:cs="Times New Roman"/>
          <w:color w:val="000000"/>
          <w:sz w:val="28"/>
          <w:szCs w:val="28"/>
        </w:rPr>
        <w:t>зведения, исполняемые под гусли</w:t>
      </w:r>
    </w:p>
    <w:p w:rsidR="00F6480A" w:rsidRPr="00DA3827" w:rsidRDefault="00F6480A" w:rsidP="00D607F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 xml:space="preserve">рослушивание и просмотр фольклорных </w:t>
      </w:r>
      <w:r>
        <w:rPr>
          <w:rFonts w:ascii="Times New Roman" w:hAnsi="Times New Roman" w:cs="Times New Roman"/>
          <w:sz w:val="28"/>
          <w:szCs w:val="28"/>
        </w:rPr>
        <w:t>записей. Разучивание песен.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31.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Гудок-смык и все о нем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гудка как музыкального инструмента.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 xml:space="preserve">рослушивание и просмотр фольклорных </w:t>
      </w:r>
      <w:r>
        <w:rPr>
          <w:rFonts w:ascii="Times New Roman" w:hAnsi="Times New Roman" w:cs="Times New Roman"/>
          <w:sz w:val="28"/>
          <w:szCs w:val="28"/>
        </w:rPr>
        <w:t>записей. Разучивание песен.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32.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Июль - «макушка лета».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Приметы, пословицы, поговорки о лете.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Ярилин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день.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проведение обряда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33.</w:t>
      </w: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Балалайка.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Балалайка – </w:t>
      </w:r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происхождения и распространения.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Практика 3 часа 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 xml:space="preserve">рослушивание и просмотр фольклорных </w:t>
      </w:r>
      <w:r>
        <w:rPr>
          <w:rFonts w:ascii="Times New Roman" w:hAnsi="Times New Roman" w:cs="Times New Roman"/>
          <w:sz w:val="28"/>
          <w:szCs w:val="28"/>
        </w:rPr>
        <w:t>записей. Разучивание песен.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 34. Август.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Теория 1 час.    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941">
        <w:rPr>
          <w:rFonts w:ascii="Times New Roman" w:hAnsi="Times New Roman" w:cs="Times New Roman"/>
          <w:color w:val="000000"/>
          <w:sz w:val="28"/>
          <w:szCs w:val="28"/>
        </w:rPr>
        <w:t>Август – «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собериха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93941">
        <w:rPr>
          <w:rFonts w:ascii="Times New Roman" w:hAnsi="Times New Roman" w:cs="Times New Roman"/>
          <w:color w:val="000000"/>
          <w:sz w:val="28"/>
          <w:szCs w:val="28"/>
        </w:rPr>
        <w:t>припасиха</w:t>
      </w:r>
      <w:proofErr w:type="spellEnd"/>
      <w:r w:rsidRPr="00D93941">
        <w:rPr>
          <w:rFonts w:ascii="Times New Roman" w:hAnsi="Times New Roman" w:cs="Times New Roman"/>
          <w:color w:val="000000"/>
          <w:sz w:val="28"/>
          <w:szCs w:val="28"/>
        </w:rPr>
        <w:t xml:space="preserve">». Дожинки. Ильин день. «Илья пророк – снопы считает». Обряд завивания бороды.   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</w:t>
      </w:r>
    </w:p>
    <w:p w:rsidR="00F6480A" w:rsidRDefault="00F6480A" w:rsidP="00D607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с сообщениями и презентациями на данные темы.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35.  Медные охотничьи горны, почтовые сигнальные рожки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Теория 1 час.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духовых музыкальных инструментов.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Практика 3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5674">
        <w:rPr>
          <w:rFonts w:ascii="Times New Roman" w:hAnsi="Times New Roman" w:cs="Times New Roman"/>
          <w:sz w:val="28"/>
          <w:szCs w:val="28"/>
        </w:rPr>
        <w:t xml:space="preserve">рослушивание и просмотр фольклорных </w:t>
      </w:r>
      <w:r>
        <w:rPr>
          <w:rFonts w:ascii="Times New Roman" w:hAnsi="Times New Roman" w:cs="Times New Roman"/>
          <w:sz w:val="28"/>
          <w:szCs w:val="28"/>
        </w:rPr>
        <w:t>записей.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3827">
        <w:rPr>
          <w:rFonts w:ascii="Times New Roman" w:hAnsi="Times New Roman" w:cs="Times New Roman"/>
          <w:b/>
          <w:bCs/>
          <w:sz w:val="28"/>
          <w:szCs w:val="28"/>
        </w:rPr>
        <w:t>Тема 35. Контрольный урок.</w:t>
      </w:r>
    </w:p>
    <w:p w:rsidR="00F6480A" w:rsidRPr="00DA3827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3827">
        <w:rPr>
          <w:rFonts w:ascii="Times New Roman" w:hAnsi="Times New Roman" w:cs="Times New Roman"/>
          <w:i/>
          <w:iCs/>
          <w:sz w:val="28"/>
          <w:szCs w:val="28"/>
        </w:rPr>
        <w:t>Практика 4 часа.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итоговых проектов.</w:t>
      </w:r>
    </w:p>
    <w:p w:rsidR="00F6480A" w:rsidRDefault="00F6480A" w:rsidP="00D607F4">
      <w:pPr>
        <w:pStyle w:val="12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6480A" w:rsidRPr="009541D3" w:rsidRDefault="00F6480A" w:rsidP="009541D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используются различные приемы визуализации изучаемого материала: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этнографические и музейные экспонаты изделий из бересты, а также </w:t>
      </w:r>
      <w:r w:rsidRPr="00322E6A">
        <w:rPr>
          <w:sz w:val="28"/>
          <w:szCs w:val="28"/>
        </w:rPr>
        <w:t>костюмов, предметов быта, изделия мастеров народных промыслов</w:t>
      </w:r>
      <w:r>
        <w:rPr>
          <w:sz w:val="28"/>
          <w:szCs w:val="28"/>
        </w:rPr>
        <w:t>;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фото-, аудио- и видеоматериалы из экспедиций;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медиапрезентации</w:t>
      </w:r>
      <w:proofErr w:type="spellEnd"/>
      <w:r>
        <w:rPr>
          <w:sz w:val="28"/>
          <w:szCs w:val="28"/>
        </w:rPr>
        <w:t xml:space="preserve"> и видеофильмы, посвященные изучаемым темам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альбомы с демонстрационным материалом, соответствующим темам программы;</w:t>
      </w:r>
    </w:p>
    <w:p w:rsidR="00F6480A" w:rsidRDefault="00F6480A" w:rsidP="00D607F4">
      <w:pPr>
        <w:pStyle w:val="a5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комплект инструментов и материалов для сбора, обработки и работы с берестой (различные виды ножей, ножницы, кусачки, плоскогубцы, шилья, линейки металлические, штампы, кочедыки, наждачная бумага, масло растительное)</w:t>
      </w:r>
      <w:proofErr w:type="gramEnd"/>
    </w:p>
    <w:p w:rsidR="00F6480A" w:rsidRDefault="00F6480A" w:rsidP="009541D3">
      <w:pPr>
        <w:pStyle w:val="a5"/>
        <w:jc w:val="both"/>
        <w:rPr>
          <w:b/>
          <w:bCs/>
          <w:sz w:val="28"/>
          <w:szCs w:val="28"/>
        </w:rPr>
      </w:pPr>
    </w:p>
    <w:p w:rsidR="00F6480A" w:rsidRDefault="00F6480A" w:rsidP="009541D3">
      <w:pPr>
        <w:pStyle w:val="a5"/>
        <w:jc w:val="both"/>
        <w:rPr>
          <w:b/>
          <w:bCs/>
          <w:sz w:val="28"/>
          <w:szCs w:val="28"/>
        </w:rPr>
      </w:pPr>
    </w:p>
    <w:p w:rsidR="00F6480A" w:rsidRDefault="00F6480A" w:rsidP="009541D3">
      <w:pPr>
        <w:pStyle w:val="a5"/>
        <w:jc w:val="both"/>
        <w:rPr>
          <w:b/>
          <w:bCs/>
          <w:sz w:val="28"/>
          <w:szCs w:val="28"/>
        </w:rPr>
      </w:pPr>
    </w:p>
    <w:p w:rsidR="00F6480A" w:rsidRDefault="00F6480A" w:rsidP="009541D3">
      <w:pPr>
        <w:pStyle w:val="a5"/>
        <w:jc w:val="both"/>
        <w:rPr>
          <w:b/>
          <w:bCs/>
          <w:sz w:val="28"/>
          <w:szCs w:val="28"/>
        </w:rPr>
      </w:pPr>
    </w:p>
    <w:p w:rsidR="00F6480A" w:rsidRDefault="00F6480A" w:rsidP="009541D3">
      <w:pPr>
        <w:pStyle w:val="a5"/>
        <w:jc w:val="both"/>
        <w:rPr>
          <w:b/>
          <w:bCs/>
          <w:sz w:val="28"/>
          <w:szCs w:val="28"/>
        </w:rPr>
      </w:pPr>
    </w:p>
    <w:p w:rsidR="00F6480A" w:rsidRDefault="00F6480A" w:rsidP="009541D3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Список используемой и рекомендуемой литературы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32CE4">
        <w:rPr>
          <w:sz w:val="28"/>
          <w:szCs w:val="28"/>
        </w:rPr>
        <w:t xml:space="preserve">Батурина Г.И., </w:t>
      </w:r>
      <w:proofErr w:type="spellStart"/>
      <w:r w:rsidRPr="00332CE4">
        <w:rPr>
          <w:sz w:val="28"/>
          <w:szCs w:val="28"/>
        </w:rPr>
        <w:t>Лисова</w:t>
      </w:r>
      <w:proofErr w:type="spellEnd"/>
      <w:r w:rsidRPr="00332CE4">
        <w:rPr>
          <w:sz w:val="28"/>
          <w:szCs w:val="28"/>
        </w:rPr>
        <w:t xml:space="preserve"> К.Л., Суворова Г.Ю. Нравственное воспитание шк</w:t>
      </w:r>
      <w:r>
        <w:rPr>
          <w:sz w:val="28"/>
          <w:szCs w:val="28"/>
        </w:rPr>
        <w:t xml:space="preserve">ольников на народных традициях – </w:t>
      </w:r>
      <w:r w:rsidRPr="00332CE4">
        <w:rPr>
          <w:sz w:val="28"/>
          <w:szCs w:val="28"/>
        </w:rPr>
        <w:t>М.: Народное образование,</w:t>
      </w:r>
      <w:r>
        <w:rPr>
          <w:sz w:val="28"/>
          <w:szCs w:val="28"/>
        </w:rPr>
        <w:t xml:space="preserve"> </w:t>
      </w:r>
      <w:r w:rsidRPr="00332CE4">
        <w:rPr>
          <w:sz w:val="28"/>
          <w:szCs w:val="28"/>
        </w:rPr>
        <w:t>2002</w:t>
      </w:r>
      <w:r>
        <w:rPr>
          <w:sz w:val="28"/>
          <w:szCs w:val="28"/>
        </w:rPr>
        <w:t>. – 112с</w:t>
      </w:r>
      <w:r w:rsidRPr="00332CE4">
        <w:rPr>
          <w:sz w:val="28"/>
          <w:szCs w:val="28"/>
        </w:rPr>
        <w:t>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8B5E76">
        <w:rPr>
          <w:sz w:val="28"/>
          <w:szCs w:val="28"/>
        </w:rPr>
        <w:t xml:space="preserve">Науменко </w:t>
      </w:r>
      <w:r>
        <w:rPr>
          <w:sz w:val="28"/>
          <w:szCs w:val="28"/>
        </w:rPr>
        <w:t xml:space="preserve">Г.М. </w:t>
      </w:r>
      <w:r w:rsidRPr="008B5E76">
        <w:rPr>
          <w:sz w:val="28"/>
          <w:szCs w:val="28"/>
        </w:rPr>
        <w:t>Детский музыкальный фольклор в саду и школе. Произведения музыкально-поэтического фольклора в авторской записи, нотной расшифровке и обработке - М., 2015. — 400 с</w:t>
      </w:r>
      <w:r>
        <w:rPr>
          <w:sz w:val="28"/>
          <w:szCs w:val="28"/>
        </w:rPr>
        <w:t>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B1C7F">
        <w:rPr>
          <w:sz w:val="28"/>
          <w:szCs w:val="28"/>
        </w:rPr>
        <w:t xml:space="preserve">Громова Т.В., Тимофеева Я.Б. Играем вместе. Сборник методических материалов по результатам областного конкурса детских игровых программ (г. Вологда, 2014 г.) - Вологда: БУК ВО «ОНМЦК», 2014. - 72 с. </w:t>
      </w:r>
    </w:p>
    <w:p w:rsidR="00F6480A" w:rsidRPr="006B1C7F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6B1C7F">
        <w:rPr>
          <w:sz w:val="28"/>
          <w:szCs w:val="28"/>
        </w:rPr>
        <w:t>Знакомство детей с русским народным творчеством: Конспекты занятий и сценарии календарно-обрядовых праздников. Методическое пособие для педагогов дошкольных образовательных учреждений</w:t>
      </w:r>
      <w:r>
        <w:rPr>
          <w:sz w:val="28"/>
          <w:szCs w:val="28"/>
        </w:rPr>
        <w:t xml:space="preserve"> / А.</w:t>
      </w:r>
      <w:r w:rsidRPr="006B1C7F">
        <w:rPr>
          <w:sz w:val="28"/>
          <w:szCs w:val="28"/>
        </w:rPr>
        <w:t xml:space="preserve">С. Куприна, Т.А. </w:t>
      </w:r>
      <w:proofErr w:type="spellStart"/>
      <w:r w:rsidRPr="006B1C7F">
        <w:rPr>
          <w:sz w:val="28"/>
          <w:szCs w:val="28"/>
        </w:rPr>
        <w:t>Бударина</w:t>
      </w:r>
      <w:proofErr w:type="spellEnd"/>
      <w:r w:rsidRPr="006B1C7F">
        <w:rPr>
          <w:sz w:val="28"/>
          <w:szCs w:val="28"/>
        </w:rPr>
        <w:t>, О.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Маркеева</w:t>
      </w:r>
      <w:proofErr w:type="spellEnd"/>
      <w:r>
        <w:rPr>
          <w:sz w:val="28"/>
          <w:szCs w:val="28"/>
        </w:rPr>
        <w:t>, О.</w:t>
      </w:r>
      <w:r w:rsidRPr="006B1C7F">
        <w:rPr>
          <w:sz w:val="28"/>
          <w:szCs w:val="28"/>
        </w:rPr>
        <w:t xml:space="preserve">Н. </w:t>
      </w:r>
      <w:proofErr w:type="spellStart"/>
      <w:r w:rsidRPr="006B1C7F">
        <w:rPr>
          <w:sz w:val="28"/>
          <w:szCs w:val="28"/>
        </w:rPr>
        <w:t>Корепанова</w:t>
      </w:r>
      <w:proofErr w:type="spellEnd"/>
      <w:r w:rsidRPr="006B1C7F">
        <w:rPr>
          <w:sz w:val="28"/>
          <w:szCs w:val="28"/>
        </w:rPr>
        <w:t xml:space="preserve"> и др. — СПб</w:t>
      </w:r>
      <w:proofErr w:type="gramStart"/>
      <w:r w:rsidRPr="006B1C7F">
        <w:rPr>
          <w:sz w:val="28"/>
          <w:szCs w:val="28"/>
        </w:rPr>
        <w:t xml:space="preserve">., </w:t>
      </w:r>
      <w:proofErr w:type="gramEnd"/>
      <w:r w:rsidRPr="006B1C7F">
        <w:rPr>
          <w:sz w:val="28"/>
          <w:szCs w:val="28"/>
        </w:rPr>
        <w:t>2015. — 304 с.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D6577">
        <w:rPr>
          <w:sz w:val="28"/>
          <w:szCs w:val="28"/>
        </w:rPr>
        <w:t>Щербакова О.С. Этнокультурное воспитание детей и подростков на региональных народно-певческих традициях в условиях досуга - Барнаул:</w:t>
      </w:r>
      <w:r w:rsidRPr="006B1C7F">
        <w:rPr>
          <w:sz w:val="28"/>
          <w:szCs w:val="28"/>
        </w:rPr>
        <w:t xml:space="preserve"> </w:t>
      </w:r>
      <w:r>
        <w:rPr>
          <w:sz w:val="28"/>
          <w:szCs w:val="28"/>
        </w:rPr>
        <w:t>АГАКИ</w:t>
      </w:r>
      <w:r w:rsidRPr="003D6577">
        <w:rPr>
          <w:sz w:val="28"/>
          <w:szCs w:val="28"/>
        </w:rPr>
        <w:t>, 2013. - 220 с</w:t>
      </w:r>
      <w:r>
        <w:rPr>
          <w:sz w:val="28"/>
          <w:szCs w:val="28"/>
        </w:rPr>
        <w:t>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D6577">
        <w:rPr>
          <w:sz w:val="28"/>
          <w:szCs w:val="28"/>
        </w:rPr>
        <w:t>Русская семья. Праздники и традиции - М., 2016. - 296 с</w:t>
      </w:r>
      <w:r>
        <w:rPr>
          <w:sz w:val="28"/>
          <w:szCs w:val="28"/>
        </w:rPr>
        <w:t>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Князева О.</w:t>
      </w:r>
      <w:r w:rsidRPr="003D6577">
        <w:rPr>
          <w:sz w:val="28"/>
          <w:szCs w:val="28"/>
        </w:rPr>
        <w:t xml:space="preserve">Л., </w:t>
      </w:r>
      <w:proofErr w:type="spellStart"/>
      <w:r w:rsidRPr="003D6577">
        <w:rPr>
          <w:sz w:val="28"/>
          <w:szCs w:val="28"/>
        </w:rPr>
        <w:t>Маханева</w:t>
      </w:r>
      <w:proofErr w:type="spellEnd"/>
      <w:r w:rsidRPr="003D6577">
        <w:rPr>
          <w:sz w:val="28"/>
          <w:szCs w:val="28"/>
        </w:rPr>
        <w:t xml:space="preserve"> М.Д</w:t>
      </w:r>
      <w:r>
        <w:rPr>
          <w:sz w:val="28"/>
          <w:szCs w:val="28"/>
        </w:rPr>
        <w:t>.</w:t>
      </w:r>
      <w:r w:rsidRPr="003D6577">
        <w:rPr>
          <w:sz w:val="28"/>
          <w:szCs w:val="28"/>
        </w:rPr>
        <w:t xml:space="preserve"> Приобщение детей к истокам русской народной культуры: Программа. </w:t>
      </w:r>
      <w:proofErr w:type="gramStart"/>
      <w:r w:rsidRPr="003D6577">
        <w:rPr>
          <w:sz w:val="28"/>
          <w:szCs w:val="28"/>
        </w:rPr>
        <w:t>Учебно-метод</w:t>
      </w:r>
      <w:proofErr w:type="gramEnd"/>
      <w:r w:rsidRPr="003D6577">
        <w:rPr>
          <w:sz w:val="28"/>
          <w:szCs w:val="28"/>
        </w:rPr>
        <w:t>. Пособие</w:t>
      </w:r>
      <w:r>
        <w:rPr>
          <w:sz w:val="28"/>
          <w:szCs w:val="28"/>
        </w:rPr>
        <w:t>.</w:t>
      </w:r>
      <w:r w:rsidRPr="003D6577">
        <w:rPr>
          <w:sz w:val="28"/>
          <w:szCs w:val="28"/>
        </w:rPr>
        <w:t xml:space="preserve"> 2-е изд., </w:t>
      </w:r>
      <w:proofErr w:type="spellStart"/>
      <w:r w:rsidRPr="003D6577">
        <w:rPr>
          <w:sz w:val="28"/>
          <w:szCs w:val="28"/>
        </w:rPr>
        <w:t>перераб</w:t>
      </w:r>
      <w:proofErr w:type="spellEnd"/>
      <w:r w:rsidRPr="003D6577">
        <w:rPr>
          <w:sz w:val="28"/>
          <w:szCs w:val="28"/>
        </w:rPr>
        <w:t>. и доп. - СПб, 2016.- 304 с</w:t>
      </w:r>
      <w:r>
        <w:rPr>
          <w:sz w:val="28"/>
          <w:szCs w:val="28"/>
        </w:rPr>
        <w:t>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E76">
        <w:rPr>
          <w:sz w:val="28"/>
          <w:szCs w:val="28"/>
        </w:rPr>
        <w:t>О.В. Смирнова</w:t>
      </w:r>
      <w:r>
        <w:rPr>
          <w:sz w:val="28"/>
          <w:szCs w:val="28"/>
        </w:rPr>
        <w:t>.</w:t>
      </w:r>
      <w:r w:rsidRPr="008B5E76">
        <w:rPr>
          <w:sz w:val="28"/>
          <w:szCs w:val="28"/>
        </w:rPr>
        <w:t xml:space="preserve"> Русский народный танец: хрестоматия: учебно-методическое пособие - Вологда: ОНМЦК и ПК</w:t>
      </w:r>
      <w:proofErr w:type="gramStart"/>
      <w:r w:rsidRPr="008B5E7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8B5E76">
        <w:rPr>
          <w:sz w:val="28"/>
          <w:szCs w:val="28"/>
        </w:rPr>
        <w:t xml:space="preserve"> </w:t>
      </w:r>
      <w:proofErr w:type="gramEnd"/>
      <w:r w:rsidRPr="008B5E76">
        <w:rPr>
          <w:sz w:val="28"/>
          <w:szCs w:val="28"/>
        </w:rPr>
        <w:t>2012. - 64 с.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32CE4">
        <w:rPr>
          <w:sz w:val="28"/>
          <w:szCs w:val="28"/>
        </w:rPr>
        <w:t>Кудрявцева Т.С., Михайлова С.Ю. Рассказы о русской культуре.-</w:t>
      </w:r>
      <w:r>
        <w:rPr>
          <w:sz w:val="28"/>
          <w:szCs w:val="28"/>
        </w:rPr>
        <w:t xml:space="preserve"> </w:t>
      </w:r>
      <w:r w:rsidRPr="00332CE4">
        <w:rPr>
          <w:sz w:val="28"/>
          <w:szCs w:val="28"/>
        </w:rPr>
        <w:t>М.: ЮНВЕС, 1997.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Касьянова И.А. Духовное наследие народов Поволжья: живые истоки. Антология. Т.</w:t>
      </w:r>
      <w:r w:rsidRPr="00332C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Русская свадьба Самарской губернии. Ч.</w:t>
      </w:r>
      <w:r w:rsidRPr="00332C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– Самара, </w:t>
      </w:r>
      <w:r w:rsidRPr="005657AA">
        <w:rPr>
          <w:sz w:val="28"/>
          <w:szCs w:val="28"/>
        </w:rPr>
        <w:t>2015</w:t>
      </w:r>
      <w:r>
        <w:rPr>
          <w:sz w:val="28"/>
          <w:szCs w:val="28"/>
        </w:rPr>
        <w:t>. – 684 с.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5657AA">
        <w:rPr>
          <w:sz w:val="28"/>
          <w:szCs w:val="28"/>
        </w:rPr>
        <w:t>Григорьев В.М. Народные игры и традиции в России. – М., 1994.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D6577">
        <w:rPr>
          <w:sz w:val="28"/>
          <w:szCs w:val="28"/>
        </w:rPr>
        <w:t xml:space="preserve">Баранов Д.А., Баранова О.Г., Зимина Т.А., </w:t>
      </w:r>
      <w:proofErr w:type="spellStart"/>
      <w:r w:rsidRPr="003D6577">
        <w:rPr>
          <w:sz w:val="28"/>
          <w:szCs w:val="28"/>
        </w:rPr>
        <w:t>Мадлевская</w:t>
      </w:r>
      <w:proofErr w:type="spellEnd"/>
      <w:r w:rsidRPr="003D6577">
        <w:rPr>
          <w:sz w:val="28"/>
          <w:szCs w:val="28"/>
        </w:rPr>
        <w:t xml:space="preserve"> Е.Л. Мужики и бабы: </w:t>
      </w:r>
      <w:proofErr w:type="gramStart"/>
      <w:r w:rsidRPr="003D6577">
        <w:rPr>
          <w:sz w:val="28"/>
          <w:szCs w:val="28"/>
        </w:rPr>
        <w:t>Мужское</w:t>
      </w:r>
      <w:proofErr w:type="gramEnd"/>
      <w:r w:rsidRPr="003D6577">
        <w:rPr>
          <w:sz w:val="28"/>
          <w:szCs w:val="28"/>
        </w:rPr>
        <w:t xml:space="preserve"> и женское в русской традиционной культуре. </w:t>
      </w:r>
      <w:r>
        <w:rPr>
          <w:sz w:val="28"/>
          <w:szCs w:val="28"/>
        </w:rPr>
        <w:t>–</w:t>
      </w:r>
      <w:r w:rsidRPr="003D6577">
        <w:rPr>
          <w:sz w:val="28"/>
          <w:szCs w:val="28"/>
        </w:rPr>
        <w:t xml:space="preserve">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Искусство, </w:t>
      </w:r>
      <w:r w:rsidRPr="003D6577">
        <w:rPr>
          <w:sz w:val="28"/>
          <w:szCs w:val="28"/>
        </w:rPr>
        <w:t>2005</w:t>
      </w:r>
      <w:r>
        <w:rPr>
          <w:sz w:val="28"/>
          <w:szCs w:val="28"/>
        </w:rPr>
        <w:t>. -</w:t>
      </w:r>
      <w:r w:rsidRPr="003D6577">
        <w:rPr>
          <w:sz w:val="28"/>
          <w:szCs w:val="28"/>
        </w:rPr>
        <w:t xml:space="preserve"> 382 </w:t>
      </w:r>
      <w:r>
        <w:rPr>
          <w:sz w:val="28"/>
          <w:szCs w:val="28"/>
        </w:rPr>
        <w:t>с.</w:t>
      </w:r>
    </w:p>
    <w:p w:rsidR="00F6480A" w:rsidRPr="003D6577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3D6577">
        <w:rPr>
          <w:sz w:val="28"/>
          <w:szCs w:val="28"/>
        </w:rPr>
        <w:t>Трапезников Ф.Ф. Плетение ивового прута и бересты. – М.</w:t>
      </w:r>
      <w:r>
        <w:rPr>
          <w:sz w:val="28"/>
          <w:szCs w:val="28"/>
        </w:rPr>
        <w:t>: Нива России</w:t>
      </w:r>
      <w:r w:rsidRPr="003D6577">
        <w:rPr>
          <w:sz w:val="28"/>
          <w:szCs w:val="28"/>
        </w:rPr>
        <w:t>, 1992.</w:t>
      </w:r>
      <w:r>
        <w:rPr>
          <w:sz w:val="28"/>
          <w:szCs w:val="28"/>
        </w:rPr>
        <w:t xml:space="preserve"> – 192 с.</w:t>
      </w:r>
    </w:p>
    <w:p w:rsidR="00F6480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Клевцов В.И. Плетение из бересты. – СПб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, 1996. – 158 с.</w:t>
      </w:r>
    </w:p>
    <w:p w:rsidR="00F6480A" w:rsidRPr="00C513C6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CC35C4">
        <w:rPr>
          <w:rFonts w:ascii="Times New Roman CYR" w:hAnsi="Times New Roman CYR" w:cs="Times New Roman CYR"/>
          <w:sz w:val="28"/>
          <w:szCs w:val="28"/>
        </w:rPr>
        <w:t xml:space="preserve">Финягин В.В. Изделия из бересты. - М.: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Астрель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>, 2001. - 128 с.</w:t>
      </w:r>
    </w:p>
    <w:p w:rsidR="00F6480A" w:rsidRPr="00C513C6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spellStart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>Yarish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 xml:space="preserve"> Vladimir. Plaited Basketry with Birch Bark [Text] / Vladimir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>Yarish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 xml:space="preserve">, Flo Hoppe, Jim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>Widess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Sterling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New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York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>. 2009. - 280 p.</w:t>
      </w:r>
    </w:p>
    <w:p w:rsidR="00F6480A" w:rsidRPr="00C513C6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Бурчевский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 xml:space="preserve"> В.Н. Традиционные промыслы и ремесла. Сб. программ. - Архангельск: Областная школа народных ремесел,  1997. - 129 с.</w:t>
      </w:r>
    </w:p>
    <w:p w:rsidR="00F6480A" w:rsidRPr="005657AA" w:rsidRDefault="00F6480A" w:rsidP="00D607F4">
      <w:pPr>
        <w:pStyle w:val="a5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Ярыш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 xml:space="preserve"> В. И. К вопросу о передаче ремесленных знаний в древней Руси // Институт непрерывного педагогического образования. Ученые записки. </w:t>
      </w:r>
      <w:proofErr w:type="spellStart"/>
      <w:r w:rsidRPr="00CC35C4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CC35C4">
        <w:rPr>
          <w:rFonts w:ascii="Times New Roman CYR" w:hAnsi="Times New Roman CYR" w:cs="Times New Roman CYR"/>
          <w:sz w:val="28"/>
          <w:szCs w:val="28"/>
        </w:rPr>
        <w:t>. 7. Кн. 2. - Великий Новгород, 2005. - С. 135-142.</w:t>
      </w:r>
    </w:p>
    <w:sectPr w:rsidR="00F6480A" w:rsidRPr="005657AA" w:rsidSect="005F3D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B4" w:rsidRDefault="004B4DB4" w:rsidP="008D239E">
      <w:pPr>
        <w:spacing w:after="0" w:line="240" w:lineRule="auto"/>
      </w:pPr>
      <w:r>
        <w:separator/>
      </w:r>
    </w:p>
  </w:endnote>
  <w:endnote w:type="continuationSeparator" w:id="0">
    <w:p w:rsidR="004B4DB4" w:rsidRDefault="004B4DB4" w:rsidP="008D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B4" w:rsidRPr="008D239E" w:rsidRDefault="004B4DB4" w:rsidP="008D239E">
    <w:pPr>
      <w:pStyle w:val="a8"/>
      <w:jc w:val="right"/>
      <w:rPr>
        <w:rFonts w:ascii="Times New Roman" w:hAnsi="Times New Roman" w:cs="Times New Roman"/>
        <w:sz w:val="20"/>
        <w:szCs w:val="20"/>
      </w:rPr>
    </w:pPr>
    <w:r w:rsidRPr="008D239E">
      <w:rPr>
        <w:rFonts w:ascii="Times New Roman" w:hAnsi="Times New Roman" w:cs="Times New Roman"/>
        <w:sz w:val="20"/>
        <w:szCs w:val="20"/>
      </w:rPr>
      <w:t xml:space="preserve">ГБОУ ДО </w:t>
    </w:r>
    <w:proofErr w:type="gramStart"/>
    <w:r w:rsidRPr="008D239E">
      <w:rPr>
        <w:rFonts w:ascii="Times New Roman" w:hAnsi="Times New Roman" w:cs="Times New Roman"/>
        <w:sz w:val="20"/>
        <w:szCs w:val="20"/>
      </w:rPr>
      <w:t>СО</w:t>
    </w:r>
    <w:proofErr w:type="gramEnd"/>
    <w:r w:rsidRPr="008D239E">
      <w:rPr>
        <w:rFonts w:ascii="Times New Roman" w:hAnsi="Times New Roman" w:cs="Times New Roman"/>
        <w:sz w:val="20"/>
        <w:szCs w:val="20"/>
      </w:rPr>
      <w:t xml:space="preserve"> «Самарский Дворец детского и юношеского творчества»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B4" w:rsidRDefault="004B4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B4" w:rsidRDefault="004B4DB4" w:rsidP="008D239E">
      <w:pPr>
        <w:spacing w:after="0" w:line="240" w:lineRule="auto"/>
      </w:pPr>
      <w:r>
        <w:separator/>
      </w:r>
    </w:p>
  </w:footnote>
  <w:footnote w:type="continuationSeparator" w:id="0">
    <w:p w:rsidR="004B4DB4" w:rsidRDefault="004B4DB4" w:rsidP="008D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B4" w:rsidRPr="00322E6A" w:rsidRDefault="003804EA" w:rsidP="00CF472F">
    <w:pPr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49" type="#_x0000_t32" style="position:absolute;left:0;text-align:left;margin-left:-.3pt;margin-top:15.6pt;width:474.75pt;height:0;z-index:251660288;visibility:visible"/>
      </w:pict>
    </w:r>
    <w:r w:rsidR="004B4DB4" w:rsidRPr="00322E6A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B4" w:rsidRDefault="004B4D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8A0AFB"/>
    <w:multiLevelType w:val="hybridMultilevel"/>
    <w:tmpl w:val="676AED0A"/>
    <w:lvl w:ilvl="0" w:tplc="41D86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7C3508"/>
    <w:multiLevelType w:val="hybridMultilevel"/>
    <w:tmpl w:val="8A5426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75375F3"/>
    <w:multiLevelType w:val="hybridMultilevel"/>
    <w:tmpl w:val="6690FD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206A2BA8"/>
    <w:multiLevelType w:val="hybridMultilevel"/>
    <w:tmpl w:val="2390B7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359431F9"/>
    <w:multiLevelType w:val="hybridMultilevel"/>
    <w:tmpl w:val="989AD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3D8A27B8"/>
    <w:multiLevelType w:val="hybridMultilevel"/>
    <w:tmpl w:val="D9145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E0E676B"/>
    <w:multiLevelType w:val="hybridMultilevel"/>
    <w:tmpl w:val="3C144540"/>
    <w:lvl w:ilvl="0" w:tplc="B516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B8C"/>
    <w:multiLevelType w:val="hybridMultilevel"/>
    <w:tmpl w:val="E1E6C0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6DC5CE9"/>
    <w:multiLevelType w:val="hybridMultilevel"/>
    <w:tmpl w:val="491C3DF6"/>
    <w:lvl w:ilvl="0" w:tplc="DCFA0A44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8F65FF2"/>
    <w:multiLevelType w:val="hybridMultilevel"/>
    <w:tmpl w:val="170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ED7167"/>
    <w:multiLevelType w:val="hybridMultilevel"/>
    <w:tmpl w:val="BB74F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877"/>
    <w:rsid w:val="00005873"/>
    <w:rsid w:val="00037692"/>
    <w:rsid w:val="00041FCC"/>
    <w:rsid w:val="00073EFA"/>
    <w:rsid w:val="00081715"/>
    <w:rsid w:val="000838E4"/>
    <w:rsid w:val="000B0966"/>
    <w:rsid w:val="000B794C"/>
    <w:rsid w:val="000C30C5"/>
    <w:rsid w:val="000C51AC"/>
    <w:rsid w:val="000D395D"/>
    <w:rsid w:val="000E12CE"/>
    <w:rsid w:val="000E4C67"/>
    <w:rsid w:val="000F54C4"/>
    <w:rsid w:val="001175CA"/>
    <w:rsid w:val="0012154E"/>
    <w:rsid w:val="00126E93"/>
    <w:rsid w:val="00142A31"/>
    <w:rsid w:val="00153FD4"/>
    <w:rsid w:val="00157F7A"/>
    <w:rsid w:val="00163769"/>
    <w:rsid w:val="00164DCD"/>
    <w:rsid w:val="001A1B0F"/>
    <w:rsid w:val="001B072B"/>
    <w:rsid w:val="001C59B0"/>
    <w:rsid w:val="00204589"/>
    <w:rsid w:val="00204A34"/>
    <w:rsid w:val="00274F9A"/>
    <w:rsid w:val="002833EB"/>
    <w:rsid w:val="002911ED"/>
    <w:rsid w:val="002A2D6D"/>
    <w:rsid w:val="002A69EB"/>
    <w:rsid w:val="002C20EE"/>
    <w:rsid w:val="002E2B8B"/>
    <w:rsid w:val="002F054B"/>
    <w:rsid w:val="002F50A8"/>
    <w:rsid w:val="0030199B"/>
    <w:rsid w:val="003065B0"/>
    <w:rsid w:val="00322E6A"/>
    <w:rsid w:val="00332CE4"/>
    <w:rsid w:val="00341C09"/>
    <w:rsid w:val="00344B90"/>
    <w:rsid w:val="0035046E"/>
    <w:rsid w:val="003804EA"/>
    <w:rsid w:val="003879B2"/>
    <w:rsid w:val="0039236D"/>
    <w:rsid w:val="00392A1B"/>
    <w:rsid w:val="003A4CDB"/>
    <w:rsid w:val="003C01B4"/>
    <w:rsid w:val="003D6577"/>
    <w:rsid w:val="00401C27"/>
    <w:rsid w:val="00402439"/>
    <w:rsid w:val="00411CC4"/>
    <w:rsid w:val="0043490E"/>
    <w:rsid w:val="00434A3D"/>
    <w:rsid w:val="00442310"/>
    <w:rsid w:val="00454994"/>
    <w:rsid w:val="004800ED"/>
    <w:rsid w:val="004971ED"/>
    <w:rsid w:val="0049776C"/>
    <w:rsid w:val="004A0B86"/>
    <w:rsid w:val="004B4DB4"/>
    <w:rsid w:val="004B66D6"/>
    <w:rsid w:val="004C2972"/>
    <w:rsid w:val="004E20D1"/>
    <w:rsid w:val="00515FAF"/>
    <w:rsid w:val="00521DCA"/>
    <w:rsid w:val="0053744D"/>
    <w:rsid w:val="005540C9"/>
    <w:rsid w:val="005567D3"/>
    <w:rsid w:val="005573BE"/>
    <w:rsid w:val="00562918"/>
    <w:rsid w:val="005657AA"/>
    <w:rsid w:val="005E06AA"/>
    <w:rsid w:val="005E67A7"/>
    <w:rsid w:val="005F3DBB"/>
    <w:rsid w:val="005F5B05"/>
    <w:rsid w:val="006025E6"/>
    <w:rsid w:val="006050F3"/>
    <w:rsid w:val="006143C3"/>
    <w:rsid w:val="00620294"/>
    <w:rsid w:val="00634621"/>
    <w:rsid w:val="00676821"/>
    <w:rsid w:val="006902B4"/>
    <w:rsid w:val="00691ED9"/>
    <w:rsid w:val="00696420"/>
    <w:rsid w:val="006A1854"/>
    <w:rsid w:val="006A7ED9"/>
    <w:rsid w:val="006B1C7F"/>
    <w:rsid w:val="006B639A"/>
    <w:rsid w:val="006C232B"/>
    <w:rsid w:val="006C3CE1"/>
    <w:rsid w:val="006D4623"/>
    <w:rsid w:val="007001AB"/>
    <w:rsid w:val="00705962"/>
    <w:rsid w:val="0071322A"/>
    <w:rsid w:val="00717974"/>
    <w:rsid w:val="0074323A"/>
    <w:rsid w:val="007640C2"/>
    <w:rsid w:val="00765D25"/>
    <w:rsid w:val="00774CE9"/>
    <w:rsid w:val="00782B9C"/>
    <w:rsid w:val="007B5674"/>
    <w:rsid w:val="007C124A"/>
    <w:rsid w:val="007D572B"/>
    <w:rsid w:val="007F4F95"/>
    <w:rsid w:val="00806FB0"/>
    <w:rsid w:val="00807461"/>
    <w:rsid w:val="0081082D"/>
    <w:rsid w:val="00813C0D"/>
    <w:rsid w:val="0082419F"/>
    <w:rsid w:val="00826926"/>
    <w:rsid w:val="00832DC3"/>
    <w:rsid w:val="0084299F"/>
    <w:rsid w:val="008634BD"/>
    <w:rsid w:val="008708E4"/>
    <w:rsid w:val="00872407"/>
    <w:rsid w:val="008872F2"/>
    <w:rsid w:val="00892F9C"/>
    <w:rsid w:val="008B5E76"/>
    <w:rsid w:val="008C6521"/>
    <w:rsid w:val="008D239E"/>
    <w:rsid w:val="008D7ABC"/>
    <w:rsid w:val="008E00CF"/>
    <w:rsid w:val="008E2237"/>
    <w:rsid w:val="008F21C4"/>
    <w:rsid w:val="00903AF8"/>
    <w:rsid w:val="009069AE"/>
    <w:rsid w:val="0091077B"/>
    <w:rsid w:val="009264FE"/>
    <w:rsid w:val="0093786A"/>
    <w:rsid w:val="0094579B"/>
    <w:rsid w:val="009541D3"/>
    <w:rsid w:val="00956A50"/>
    <w:rsid w:val="009769FF"/>
    <w:rsid w:val="0098746C"/>
    <w:rsid w:val="009B2D89"/>
    <w:rsid w:val="009E2ACE"/>
    <w:rsid w:val="009F35BD"/>
    <w:rsid w:val="00A073FC"/>
    <w:rsid w:val="00A1183E"/>
    <w:rsid w:val="00A31B1D"/>
    <w:rsid w:val="00A76873"/>
    <w:rsid w:val="00A80A2D"/>
    <w:rsid w:val="00AB6ABE"/>
    <w:rsid w:val="00AC691D"/>
    <w:rsid w:val="00AF5329"/>
    <w:rsid w:val="00B32834"/>
    <w:rsid w:val="00B37BC5"/>
    <w:rsid w:val="00B46490"/>
    <w:rsid w:val="00B62776"/>
    <w:rsid w:val="00B673A6"/>
    <w:rsid w:val="00B72D1F"/>
    <w:rsid w:val="00B75D0A"/>
    <w:rsid w:val="00B946BE"/>
    <w:rsid w:val="00BA34CC"/>
    <w:rsid w:val="00BB1E3D"/>
    <w:rsid w:val="00BB322E"/>
    <w:rsid w:val="00BC56D8"/>
    <w:rsid w:val="00BD1ED0"/>
    <w:rsid w:val="00BF192B"/>
    <w:rsid w:val="00BF5BF9"/>
    <w:rsid w:val="00C06D9E"/>
    <w:rsid w:val="00C15D50"/>
    <w:rsid w:val="00C32A99"/>
    <w:rsid w:val="00C35A95"/>
    <w:rsid w:val="00C41BAB"/>
    <w:rsid w:val="00C503C5"/>
    <w:rsid w:val="00C513C6"/>
    <w:rsid w:val="00C5576D"/>
    <w:rsid w:val="00C603DC"/>
    <w:rsid w:val="00C724B1"/>
    <w:rsid w:val="00C75FEE"/>
    <w:rsid w:val="00C91361"/>
    <w:rsid w:val="00C94A3E"/>
    <w:rsid w:val="00CC35C4"/>
    <w:rsid w:val="00CC777B"/>
    <w:rsid w:val="00CD30AA"/>
    <w:rsid w:val="00CE2224"/>
    <w:rsid w:val="00CE6827"/>
    <w:rsid w:val="00CF122F"/>
    <w:rsid w:val="00CF472F"/>
    <w:rsid w:val="00CF6819"/>
    <w:rsid w:val="00D04983"/>
    <w:rsid w:val="00D13F6D"/>
    <w:rsid w:val="00D161A2"/>
    <w:rsid w:val="00D201B0"/>
    <w:rsid w:val="00D275B6"/>
    <w:rsid w:val="00D607F4"/>
    <w:rsid w:val="00D70A17"/>
    <w:rsid w:val="00D93941"/>
    <w:rsid w:val="00DA0EE6"/>
    <w:rsid w:val="00DA3827"/>
    <w:rsid w:val="00DA4FE7"/>
    <w:rsid w:val="00DB3F73"/>
    <w:rsid w:val="00DC1F67"/>
    <w:rsid w:val="00DC4877"/>
    <w:rsid w:val="00DD7F30"/>
    <w:rsid w:val="00DF6CC8"/>
    <w:rsid w:val="00DF74B0"/>
    <w:rsid w:val="00E03C17"/>
    <w:rsid w:val="00E12875"/>
    <w:rsid w:val="00E62C6E"/>
    <w:rsid w:val="00E81FDB"/>
    <w:rsid w:val="00E952FD"/>
    <w:rsid w:val="00EA50D1"/>
    <w:rsid w:val="00EA794C"/>
    <w:rsid w:val="00EB0A78"/>
    <w:rsid w:val="00EC01C1"/>
    <w:rsid w:val="00EC1FAC"/>
    <w:rsid w:val="00ED47BE"/>
    <w:rsid w:val="00ED48D7"/>
    <w:rsid w:val="00EF3B13"/>
    <w:rsid w:val="00F01E02"/>
    <w:rsid w:val="00F05F57"/>
    <w:rsid w:val="00F10CFF"/>
    <w:rsid w:val="00F404C3"/>
    <w:rsid w:val="00F61025"/>
    <w:rsid w:val="00F61E2A"/>
    <w:rsid w:val="00F6480A"/>
    <w:rsid w:val="00F908DE"/>
    <w:rsid w:val="00FB7043"/>
    <w:rsid w:val="00FF237E"/>
    <w:rsid w:val="00FF2E24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63769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239E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5">
    <w:name w:val="heading 5"/>
    <w:basedOn w:val="a"/>
    <w:next w:val="a"/>
    <w:link w:val="50"/>
    <w:qFormat/>
    <w:locked/>
    <w:rsid w:val="00F05F57"/>
    <w:pPr>
      <w:widowControl w:val="0"/>
      <w:suppressAutoHyphens/>
      <w:autoSpaceDE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locked/>
    <w:rsid w:val="00F05F57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239E"/>
    <w:rPr>
      <w:rFonts w:ascii="Cambria" w:hAnsi="Cambria" w:cs="Cambria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872407"/>
    <w:pPr>
      <w:ind w:left="720"/>
    </w:pPr>
  </w:style>
  <w:style w:type="table" w:styleId="a4">
    <w:name w:val="Table Grid"/>
    <w:basedOn w:val="a1"/>
    <w:uiPriority w:val="99"/>
    <w:rsid w:val="00EB0A7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49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3C0D"/>
  </w:style>
  <w:style w:type="paragraph" w:styleId="a6">
    <w:name w:val="header"/>
    <w:basedOn w:val="a"/>
    <w:link w:val="a7"/>
    <w:uiPriority w:val="99"/>
    <w:rsid w:val="008D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D239E"/>
  </w:style>
  <w:style w:type="paragraph" w:styleId="a8">
    <w:name w:val="footer"/>
    <w:basedOn w:val="a"/>
    <w:link w:val="a9"/>
    <w:uiPriority w:val="99"/>
    <w:semiHidden/>
    <w:rsid w:val="008D2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D239E"/>
  </w:style>
  <w:style w:type="paragraph" w:styleId="aa">
    <w:name w:val="TOC Heading"/>
    <w:basedOn w:val="1"/>
    <w:next w:val="a"/>
    <w:uiPriority w:val="99"/>
    <w:qFormat/>
    <w:rsid w:val="008D239E"/>
    <w:pPr>
      <w:outlineLvl w:val="9"/>
    </w:pPr>
  </w:style>
  <w:style w:type="paragraph" w:styleId="ab">
    <w:name w:val="Balloon Text"/>
    <w:basedOn w:val="a"/>
    <w:link w:val="ac"/>
    <w:uiPriority w:val="99"/>
    <w:semiHidden/>
    <w:rsid w:val="008D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D239E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99"/>
    <w:semiHidden/>
    <w:rsid w:val="008D239E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99"/>
    <w:semiHidden/>
    <w:rsid w:val="008D239E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99"/>
    <w:semiHidden/>
    <w:rsid w:val="008D239E"/>
    <w:pPr>
      <w:spacing w:after="100"/>
      <w:ind w:left="440"/>
    </w:pPr>
    <w:rPr>
      <w:rFonts w:eastAsia="Times New Roman"/>
    </w:rPr>
  </w:style>
  <w:style w:type="paragraph" w:styleId="ad">
    <w:name w:val="No Spacing"/>
    <w:link w:val="ae"/>
    <w:uiPriority w:val="99"/>
    <w:qFormat/>
    <w:rsid w:val="008872F2"/>
    <w:rPr>
      <w:rFonts w:cs="Calibri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8872F2"/>
    <w:rPr>
      <w:sz w:val="22"/>
      <w:szCs w:val="22"/>
      <w:lang w:val="ru-RU" w:eastAsia="en-US"/>
    </w:rPr>
  </w:style>
  <w:style w:type="paragraph" w:customStyle="1" w:styleId="12">
    <w:name w:val="Абзац списка1"/>
    <w:basedOn w:val="a"/>
    <w:uiPriority w:val="99"/>
    <w:rsid w:val="00322E6A"/>
    <w:pPr>
      <w:ind w:left="720"/>
    </w:pPr>
    <w:rPr>
      <w:rFonts w:eastAsia="Times New Roman"/>
    </w:rPr>
  </w:style>
  <w:style w:type="paragraph" w:customStyle="1" w:styleId="13">
    <w:name w:val="Обычный1"/>
    <w:uiPriority w:val="99"/>
    <w:rsid w:val="001A1B0F"/>
    <w:pPr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uiPriority w:val="99"/>
    <w:rsid w:val="0053744D"/>
    <w:pPr>
      <w:ind w:firstLine="5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F05F57"/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F05F57"/>
    <w:rPr>
      <w:rFonts w:ascii="Times New Roman" w:eastAsia="Times New Roman" w:hAnsi="Times New Roman"/>
      <w:b/>
      <w:bCs/>
      <w:lang w:eastAsia="zh-CN"/>
    </w:rPr>
  </w:style>
  <w:style w:type="paragraph" w:customStyle="1" w:styleId="20">
    <w:name w:val="заголовок 2"/>
    <w:basedOn w:val="a"/>
    <w:next w:val="a"/>
    <w:rsid w:val="00F05F57"/>
    <w:pPr>
      <w:keepNext/>
      <w:suppressAutoHyphens/>
      <w:autoSpaceDE w:val="0"/>
      <w:spacing w:before="120" w:after="120" w:line="240" w:lineRule="auto"/>
      <w:jc w:val="center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110">
    <w:name w:val="заголовок 11"/>
    <w:basedOn w:val="a"/>
    <w:next w:val="a"/>
    <w:rsid w:val="00F05F57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29</Pages>
  <Words>6282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Методист</cp:lastModifiedBy>
  <cp:revision>45</cp:revision>
  <cp:lastPrinted>2021-09-30T10:58:00Z</cp:lastPrinted>
  <dcterms:created xsi:type="dcterms:W3CDTF">2017-11-06T15:03:00Z</dcterms:created>
  <dcterms:modified xsi:type="dcterms:W3CDTF">2021-09-30T10:58:00Z</dcterms:modified>
</cp:coreProperties>
</file>